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spacing w:after="0" w:line="240" w:lineRule="auto"/>
        <w:jc w:val="center"/>
        <w:rPr>
          <w:rFonts w:ascii="Times New Roman" w:cs="Times New Roman" w:eastAsia="Times New Roman" w:hAnsi="Times New Roman"/>
          <w:b w:val="1"/>
          <w:sz w:val="24"/>
          <w:szCs w:val="24"/>
        </w:rPr>
      </w:pPr>
      <w:bookmarkStart w:colFirst="0" w:colLast="0" w:name="_gjdgxs" w:id="0"/>
      <w:bookmarkEnd w:id="0"/>
      <w:r w:rsidDel="00000000" w:rsidR="00000000" w:rsidRPr="00000000">
        <w:rPr>
          <w:rFonts w:ascii="Times New Roman" w:cs="Times New Roman" w:eastAsia="Times New Roman" w:hAnsi="Times New Roman"/>
          <w:b w:val="1"/>
          <w:sz w:val="24"/>
          <w:szCs w:val="24"/>
          <w:rtl w:val="0"/>
        </w:rPr>
        <w:t xml:space="preserve">Grade 7 Sexual Orientation Sample Learning Tasks </w:t>
      </w:r>
    </w:p>
    <w:p w:rsidR="00000000" w:rsidDel="00000000" w:rsidP="00000000" w:rsidRDefault="00000000" w:rsidRPr="00000000" w14:paraId="0000000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3">
      <w:pPr>
        <w:pageBreakBefore w:val="0"/>
        <w:spacing w:after="0"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NOTE: All updates are highlighted in yellow on Teacher Resource Documents only. (July 2021)</w:t>
      </w:r>
    </w:p>
    <w:p w:rsidR="00000000" w:rsidDel="00000000" w:rsidP="00000000" w:rsidRDefault="00000000" w:rsidRPr="00000000" w14:paraId="0000000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5">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Sample learning tasks (SLT) provide teachers with a model task for students to engage in the designated indicators and objectives.  These are samples and require planning time for successful implementation. Listed below is an overview of the SLTs with sample student handouts and approximate time for the sample tasks provided. It is expected that students will learn the indicators and objectives (on the next page), not that each SLT is taught as stated. There are teacher resources on vocabulary, classroom climate, and answering questions regarding sexual orientation. </w:t>
      </w:r>
    </w:p>
    <w:p w:rsidR="00000000" w:rsidDel="00000000" w:rsidP="00000000" w:rsidRDefault="00000000" w:rsidRPr="00000000" w14:paraId="00000006">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r>
    </w:p>
    <w:tbl>
      <w:tblPr>
        <w:tblStyle w:val="Table1"/>
        <w:tblW w:w="9744.0" w:type="dxa"/>
        <w:jc w:val="left"/>
        <w:tblInd w:w="0.0" w:type="dxa"/>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4068"/>
        <w:gridCol w:w="3536"/>
        <w:gridCol w:w="1265"/>
        <w:gridCol w:w="875"/>
        <w:tblGridChange w:id="0">
          <w:tblGrid>
            <w:gridCol w:w="4068"/>
            <w:gridCol w:w="3536"/>
            <w:gridCol w:w="1265"/>
            <w:gridCol w:w="875"/>
          </w:tblGrid>
        </w:tblGridChange>
      </w:tblGrid>
      <w:tr>
        <w:trPr>
          <w:cantSplit w:val="0"/>
          <w:trHeight w:val="260" w:hRule="atLeast"/>
          <w:tblHeader w:val="0"/>
        </w:trPr>
        <w:tc>
          <w:tcPr>
            <w:gridSpan w:val="4"/>
            <w:tcBorders>
              <w:top w:color="000000" w:space="0" w:sz="0" w:val="nil"/>
              <w:left w:color="000000" w:space="0" w:sz="0" w:val="nil"/>
              <w:right w:color="000000" w:space="0" w:sz="0" w:val="nil"/>
            </w:tcBorders>
          </w:tcPr>
          <w:p w:rsidR="00000000" w:rsidDel="00000000" w:rsidP="00000000" w:rsidRDefault="00000000" w:rsidRPr="00000000" w14:paraId="00000007">
            <w:pPr>
              <w:pageBreakBefore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Table of Contents</w:t>
            </w:r>
          </w:p>
          <w:p w:rsidR="00000000" w:rsidDel="00000000" w:rsidP="00000000" w:rsidRDefault="00000000" w:rsidRPr="00000000" w14:paraId="00000008">
            <w:pPr>
              <w:pageBreakBefore w:val="0"/>
              <w:jc w:val="center"/>
              <w:rPr>
                <w:rFonts w:ascii="Times New Roman" w:cs="Times New Roman" w:eastAsia="Times New Roman" w:hAnsi="Times New Roman"/>
                <w:b w:val="1"/>
                <w:sz w:val="24"/>
                <w:szCs w:val="24"/>
              </w:rPr>
            </w:pPr>
            <w:r w:rsidDel="00000000" w:rsidR="00000000" w:rsidRPr="00000000">
              <w:rPr>
                <w:rtl w:val="0"/>
              </w:rPr>
            </w:r>
          </w:p>
        </w:tc>
      </w:tr>
      <w:tr>
        <w:trPr>
          <w:cantSplit w:val="0"/>
          <w:trHeight w:val="540" w:hRule="atLeast"/>
          <w:tblHeader w:val="0"/>
        </w:trPr>
        <w:tc>
          <w:tcPr>
            <w:shd w:fill="bfbfbf" w:val="clear"/>
            <w:vAlign w:val="center"/>
          </w:tcPr>
          <w:p w:rsidR="00000000" w:rsidDel="00000000" w:rsidP="00000000" w:rsidRDefault="00000000" w:rsidRPr="00000000" w14:paraId="0000000C">
            <w:pPr>
              <w:pageBreakBefore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SLT</w:t>
            </w:r>
          </w:p>
        </w:tc>
        <w:tc>
          <w:tcPr>
            <w:shd w:fill="bfbfbf" w:val="clear"/>
            <w:vAlign w:val="center"/>
          </w:tcPr>
          <w:p w:rsidR="00000000" w:rsidDel="00000000" w:rsidP="00000000" w:rsidRDefault="00000000" w:rsidRPr="00000000" w14:paraId="0000000D">
            <w:pPr>
              <w:pageBreakBefore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 Handouts</w:t>
            </w:r>
          </w:p>
        </w:tc>
        <w:tc>
          <w:tcPr>
            <w:shd w:fill="bfbfbf" w:val="clear"/>
            <w:vAlign w:val="center"/>
          </w:tcPr>
          <w:p w:rsidR="00000000" w:rsidDel="00000000" w:rsidP="00000000" w:rsidRDefault="00000000" w:rsidRPr="00000000" w14:paraId="0000000E">
            <w:pPr>
              <w:pageBreakBefore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Estimated Time</w:t>
            </w:r>
          </w:p>
        </w:tc>
        <w:tc>
          <w:tcPr>
            <w:shd w:fill="bfbfbf" w:val="clear"/>
            <w:vAlign w:val="center"/>
          </w:tcPr>
          <w:p w:rsidR="00000000" w:rsidDel="00000000" w:rsidP="00000000" w:rsidRDefault="00000000" w:rsidRPr="00000000" w14:paraId="0000000F">
            <w:pPr>
              <w:pageBreakBefore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Page</w:t>
            </w:r>
          </w:p>
        </w:tc>
      </w:tr>
      <w:tr>
        <w:trPr>
          <w:cantSplit w:val="0"/>
          <w:trHeight w:val="1160" w:hRule="atLeast"/>
          <w:tblHeader w:val="0"/>
        </w:trPr>
        <w:tc>
          <w:tcPr/>
          <w:p w:rsidR="00000000" w:rsidDel="00000000" w:rsidP="00000000" w:rsidRDefault="00000000" w:rsidRPr="00000000" w14:paraId="00000010">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SLT #1:  Accessing Valid Information</w:t>
            </w:r>
          </w:p>
          <w:p w:rsidR="00000000" w:rsidDel="00000000" w:rsidP="00000000" w:rsidRDefault="00000000" w:rsidRPr="00000000" w14:paraId="00000011">
            <w:pPr>
              <w:pageBreakBefore w:val="0"/>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12">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Handout #1: Accessing Valid Information</w:t>
            </w:r>
          </w:p>
          <w:p w:rsidR="00000000" w:rsidDel="00000000" w:rsidP="00000000" w:rsidRDefault="00000000" w:rsidRPr="00000000" w14:paraId="00000013">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Handout #2: Vocabulary Review</w:t>
            </w:r>
          </w:p>
          <w:p w:rsidR="00000000" w:rsidDel="00000000" w:rsidP="00000000" w:rsidRDefault="00000000" w:rsidRPr="00000000" w14:paraId="00000014">
            <w:pPr>
              <w:pageBreakBefore w:val="0"/>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15">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 minutes</w:t>
            </w:r>
          </w:p>
        </w:tc>
        <w:tc>
          <w:tcPr/>
          <w:p w:rsidR="00000000" w:rsidDel="00000000" w:rsidP="00000000" w:rsidRDefault="00000000" w:rsidRPr="00000000" w14:paraId="00000016">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p>
        </w:tc>
      </w:tr>
      <w:tr>
        <w:trPr>
          <w:cantSplit w:val="0"/>
          <w:trHeight w:val="1160" w:hRule="atLeast"/>
          <w:tblHeader w:val="0"/>
        </w:trPr>
        <w:tc>
          <w:tcPr/>
          <w:p w:rsidR="00000000" w:rsidDel="00000000" w:rsidP="00000000" w:rsidRDefault="00000000" w:rsidRPr="00000000" w14:paraId="00000017">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SLT #2:  Styles of Communication and Communication Scenario</w:t>
            </w:r>
          </w:p>
          <w:p w:rsidR="00000000" w:rsidDel="00000000" w:rsidP="00000000" w:rsidRDefault="00000000" w:rsidRPr="00000000" w14:paraId="00000018">
            <w:pPr>
              <w:pageBreakBefore w:val="0"/>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19">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Card Sort: Communication Styles</w:t>
            </w:r>
          </w:p>
          <w:p w:rsidR="00000000" w:rsidDel="00000000" w:rsidP="00000000" w:rsidRDefault="00000000" w:rsidRPr="00000000" w14:paraId="0000001A">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Handout #3: Communication Scenario</w:t>
            </w:r>
          </w:p>
          <w:p w:rsidR="00000000" w:rsidDel="00000000" w:rsidP="00000000" w:rsidRDefault="00000000" w:rsidRPr="00000000" w14:paraId="0000001B">
            <w:pPr>
              <w:pageBreakBefore w:val="0"/>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1C">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w:t>
            </w:r>
          </w:p>
          <w:p w:rsidR="00000000" w:rsidDel="00000000" w:rsidP="00000000" w:rsidRDefault="00000000" w:rsidRPr="00000000" w14:paraId="0000001D">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minutes</w:t>
            </w:r>
          </w:p>
        </w:tc>
        <w:tc>
          <w:tcPr/>
          <w:p w:rsidR="00000000" w:rsidDel="00000000" w:rsidP="00000000" w:rsidRDefault="00000000" w:rsidRPr="00000000" w14:paraId="0000001E">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w:t>
            </w:r>
          </w:p>
        </w:tc>
      </w:tr>
      <w:tr>
        <w:trPr>
          <w:cantSplit w:val="0"/>
          <w:trHeight w:val="600" w:hRule="atLeast"/>
          <w:tblHeader w:val="0"/>
        </w:trPr>
        <w:tc>
          <w:tcPr/>
          <w:p w:rsidR="00000000" w:rsidDel="00000000" w:rsidP="00000000" w:rsidRDefault="00000000" w:rsidRPr="00000000" w14:paraId="0000001F">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SLT #3:  Differentiating the Myths and Facts about Bullying</w:t>
            </w:r>
          </w:p>
        </w:tc>
        <w:tc>
          <w:tcPr/>
          <w:p w:rsidR="00000000" w:rsidDel="00000000" w:rsidP="00000000" w:rsidRDefault="00000000" w:rsidRPr="00000000" w14:paraId="00000020">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Handout #4:  Quick Facts and Myths about Bullying</w:t>
            </w:r>
          </w:p>
          <w:p w:rsidR="00000000" w:rsidDel="00000000" w:rsidP="00000000" w:rsidRDefault="00000000" w:rsidRPr="00000000" w14:paraId="00000021">
            <w:pPr>
              <w:pageBreakBefore w:val="0"/>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22">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w:t>
            </w:r>
          </w:p>
          <w:p w:rsidR="00000000" w:rsidDel="00000000" w:rsidP="00000000" w:rsidRDefault="00000000" w:rsidRPr="00000000" w14:paraId="00000023">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minutes</w:t>
            </w:r>
          </w:p>
        </w:tc>
        <w:tc>
          <w:tcPr/>
          <w:p w:rsidR="00000000" w:rsidDel="00000000" w:rsidP="00000000" w:rsidRDefault="00000000" w:rsidRPr="00000000" w14:paraId="00000024">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w:t>
            </w:r>
          </w:p>
        </w:tc>
      </w:tr>
      <w:tr>
        <w:trPr>
          <w:cantSplit w:val="0"/>
          <w:trHeight w:val="560" w:hRule="atLeast"/>
          <w:tblHeader w:val="0"/>
        </w:trPr>
        <w:tc>
          <w:tcPr/>
          <w:p w:rsidR="00000000" w:rsidDel="00000000" w:rsidP="00000000" w:rsidRDefault="00000000" w:rsidRPr="00000000" w14:paraId="00000025">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SLT #4:  School Climate</w:t>
            </w:r>
          </w:p>
        </w:tc>
        <w:tc>
          <w:tcPr/>
          <w:p w:rsidR="00000000" w:rsidDel="00000000" w:rsidP="00000000" w:rsidRDefault="00000000" w:rsidRPr="00000000" w14:paraId="00000026">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GLSEN Report</w:t>
            </w:r>
          </w:p>
          <w:p w:rsidR="00000000" w:rsidDel="00000000" w:rsidP="00000000" w:rsidRDefault="00000000" w:rsidRPr="00000000" w14:paraId="00000027">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MCPS Policies ACB and ACA</w:t>
            </w:r>
          </w:p>
          <w:p w:rsidR="00000000" w:rsidDel="00000000" w:rsidP="00000000" w:rsidRDefault="00000000" w:rsidRPr="00000000" w14:paraId="00000028">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MCPS Bullying, Harassment and Intimidation Form</w:t>
            </w:r>
          </w:p>
          <w:p w:rsidR="00000000" w:rsidDel="00000000" w:rsidP="00000000" w:rsidRDefault="00000000" w:rsidRPr="00000000" w14:paraId="00000029">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Discussion Circles</w:t>
            </w:r>
          </w:p>
        </w:tc>
        <w:tc>
          <w:tcPr/>
          <w:p w:rsidR="00000000" w:rsidDel="00000000" w:rsidP="00000000" w:rsidRDefault="00000000" w:rsidRPr="00000000" w14:paraId="0000002A">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p w:rsidR="00000000" w:rsidDel="00000000" w:rsidP="00000000" w:rsidRDefault="00000000" w:rsidRPr="00000000" w14:paraId="0000002B">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minutes</w:t>
            </w:r>
          </w:p>
        </w:tc>
        <w:tc>
          <w:tcPr/>
          <w:p w:rsidR="00000000" w:rsidDel="00000000" w:rsidP="00000000" w:rsidRDefault="00000000" w:rsidRPr="00000000" w14:paraId="0000002C">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28</w:t>
            </w:r>
          </w:p>
        </w:tc>
      </w:tr>
      <w:tr>
        <w:trPr>
          <w:cantSplit w:val="0"/>
          <w:trHeight w:val="560" w:hRule="atLeast"/>
          <w:tblHeader w:val="0"/>
        </w:trPr>
        <w:tc>
          <w:tcPr/>
          <w:p w:rsidR="00000000" w:rsidDel="00000000" w:rsidP="00000000" w:rsidRDefault="00000000" w:rsidRPr="00000000" w14:paraId="0000002D">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SLT #5: Promoting Dignity and Respect</w:t>
            </w:r>
          </w:p>
          <w:p w:rsidR="00000000" w:rsidDel="00000000" w:rsidP="00000000" w:rsidRDefault="00000000" w:rsidRPr="00000000" w14:paraId="0000002E">
            <w:pPr>
              <w:pageBreakBefore w:val="0"/>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2F">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Love Has No Labels</w:t>
            </w:r>
          </w:p>
          <w:p w:rsidR="00000000" w:rsidDel="00000000" w:rsidP="00000000" w:rsidRDefault="00000000" w:rsidRPr="00000000" w14:paraId="00000030">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Dealing with Differences</w:t>
            </w:r>
          </w:p>
          <w:p w:rsidR="00000000" w:rsidDel="00000000" w:rsidP="00000000" w:rsidRDefault="00000000" w:rsidRPr="00000000" w14:paraId="00000031">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Interpersonal Communication Activity</w:t>
            </w:r>
          </w:p>
          <w:p w:rsidR="00000000" w:rsidDel="00000000" w:rsidP="00000000" w:rsidRDefault="00000000" w:rsidRPr="00000000" w14:paraId="00000032">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Culminating Advocacy Activity</w:t>
            </w:r>
          </w:p>
          <w:p w:rsidR="00000000" w:rsidDel="00000000" w:rsidP="00000000" w:rsidRDefault="00000000" w:rsidRPr="00000000" w14:paraId="00000033">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(Signs/Stickers)</w:t>
            </w:r>
          </w:p>
        </w:tc>
        <w:tc>
          <w:tcPr/>
          <w:p w:rsidR="00000000" w:rsidDel="00000000" w:rsidP="00000000" w:rsidRDefault="00000000" w:rsidRPr="00000000" w14:paraId="00000034">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75</w:t>
            </w:r>
          </w:p>
          <w:p w:rsidR="00000000" w:rsidDel="00000000" w:rsidP="00000000" w:rsidRDefault="00000000" w:rsidRPr="00000000" w14:paraId="00000035">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minutes</w:t>
            </w:r>
          </w:p>
        </w:tc>
        <w:tc>
          <w:tcPr/>
          <w:p w:rsidR="00000000" w:rsidDel="00000000" w:rsidP="00000000" w:rsidRDefault="00000000" w:rsidRPr="00000000" w14:paraId="00000036">
            <w:pPr>
              <w:pageBreakBefore w:val="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34</w:t>
            </w:r>
          </w:p>
        </w:tc>
      </w:tr>
    </w:tbl>
    <w:p w:rsidR="00000000" w:rsidDel="00000000" w:rsidP="00000000" w:rsidRDefault="00000000" w:rsidRPr="00000000" w14:paraId="00000037">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r>
    </w:p>
    <w:p w:rsidR="00000000" w:rsidDel="00000000" w:rsidP="00000000" w:rsidRDefault="00000000" w:rsidRPr="00000000" w14:paraId="00000038">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ab/>
      </w:r>
    </w:p>
    <w:p w:rsidR="00000000" w:rsidDel="00000000" w:rsidP="00000000" w:rsidRDefault="00000000" w:rsidRPr="00000000" w14:paraId="00000039">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ab/>
      </w:r>
    </w:p>
    <w:p w:rsidR="00000000" w:rsidDel="00000000" w:rsidP="00000000" w:rsidRDefault="00000000" w:rsidRPr="00000000" w14:paraId="0000003A">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ab/>
      </w:r>
    </w:p>
    <w:p w:rsidR="00000000" w:rsidDel="00000000" w:rsidP="00000000" w:rsidRDefault="00000000" w:rsidRPr="00000000" w14:paraId="0000003B">
      <w:pPr>
        <w:pageBreakBefore w:val="0"/>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D">
      <w:pPr>
        <w:pageBreakBefore w:val="0"/>
        <w:spacing w:after="0" w:line="240" w:lineRule="auto"/>
        <w:rPr/>
      </w:pPr>
      <w:r w:rsidDel="00000000" w:rsidR="00000000" w:rsidRPr="00000000">
        <w:rPr>
          <w:rFonts w:ascii="Times New Roman" w:cs="Times New Roman" w:eastAsia="Times New Roman" w:hAnsi="Times New Roman"/>
          <w:b w:val="1"/>
          <w:sz w:val="24"/>
          <w:szCs w:val="24"/>
          <w:rtl w:val="0"/>
        </w:rPr>
        <w:t xml:space="preserve">Unit:</w:t>
      </w:r>
      <w:r w:rsidDel="00000000" w:rsidR="00000000" w:rsidRPr="00000000">
        <w:rPr>
          <w:rFonts w:ascii="Times New Roman" w:cs="Times New Roman" w:eastAsia="Times New Roman" w:hAnsi="Times New Roman"/>
          <w:sz w:val="24"/>
          <w:szCs w:val="24"/>
          <w:rtl w:val="0"/>
        </w:rPr>
        <w:t xml:space="preserve"> Family Life and Human Sexuality</w:t>
      </w:r>
      <w:r w:rsidDel="00000000" w:rsidR="00000000" w:rsidRPr="00000000">
        <w:rPr>
          <w:rtl w:val="0"/>
        </w:rPr>
        <w:t xml:space="preserve"> </w:t>
        <w:tab/>
        <w:tab/>
        <w:tab/>
        <w:tab/>
        <w:tab/>
      </w:r>
      <w:r w:rsidDel="00000000" w:rsidR="00000000" w:rsidRPr="00000000">
        <w:rPr>
          <w:rFonts w:ascii="Times New Roman" w:cs="Times New Roman" w:eastAsia="Times New Roman" w:hAnsi="Times New Roman"/>
          <w:b w:val="1"/>
          <w:sz w:val="24"/>
          <w:szCs w:val="24"/>
          <w:rtl w:val="0"/>
        </w:rPr>
        <w:t xml:space="preserve">Grade:</w:t>
      </w:r>
      <w:r w:rsidDel="00000000" w:rsidR="00000000" w:rsidRPr="00000000">
        <w:rPr>
          <w:rFonts w:ascii="Times New Roman" w:cs="Times New Roman" w:eastAsia="Times New Roman" w:hAnsi="Times New Roman"/>
          <w:sz w:val="24"/>
          <w:szCs w:val="24"/>
          <w:rtl w:val="0"/>
        </w:rPr>
        <w:t xml:space="preserve"> 7</w:t>
      </w:r>
      <w:r w:rsidDel="00000000" w:rsidR="00000000" w:rsidRPr="00000000">
        <w:rPr>
          <w:rtl w:val="0"/>
        </w:rPr>
        <w:t xml:space="preserve"> </w:t>
      </w:r>
    </w:p>
    <w:p w:rsidR="00000000" w:rsidDel="00000000" w:rsidP="00000000" w:rsidRDefault="00000000" w:rsidRPr="00000000" w14:paraId="0000003E">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F">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Enduring Understanding</w:t>
      </w:r>
    </w:p>
    <w:p w:rsidR="00000000" w:rsidDel="00000000" w:rsidP="00000000" w:rsidRDefault="00000000" w:rsidRPr="00000000" w14:paraId="00000040">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Responsible behaviors influence the development of healthy relationships. </w:t>
      </w:r>
      <w:r w:rsidDel="00000000" w:rsidR="00000000" w:rsidRPr="00000000">
        <w:rPr>
          <w:rtl w:val="0"/>
        </w:rPr>
      </w:r>
    </w:p>
    <w:p w:rsidR="00000000" w:rsidDel="00000000" w:rsidP="00000000" w:rsidRDefault="00000000" w:rsidRPr="00000000" w14:paraId="00000041">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2">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Essential Questions</w:t>
      </w:r>
    </w:p>
    <w:p w:rsidR="00000000" w:rsidDel="00000000" w:rsidP="00000000" w:rsidRDefault="00000000" w:rsidRPr="00000000" w14:paraId="00000043">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distinguishes</w:t>
      </w:r>
      <w:r w:rsidDel="00000000" w:rsidR="00000000" w:rsidRPr="00000000">
        <w:rPr>
          <w:rFonts w:ascii="Times New Roman" w:cs="Times New Roman" w:eastAsia="Times New Roman" w:hAnsi="Times New Roman"/>
          <w:color w:val="c0504d"/>
          <w:sz w:val="24"/>
          <w:szCs w:val="24"/>
          <w:rtl w:val="0"/>
        </w:rPr>
        <w:t xml:space="preserve"> </w:t>
      </w:r>
      <w:r w:rsidDel="00000000" w:rsidR="00000000" w:rsidRPr="00000000">
        <w:rPr>
          <w:rFonts w:ascii="Times New Roman" w:cs="Times New Roman" w:eastAsia="Times New Roman" w:hAnsi="Times New Roman"/>
          <w:sz w:val="24"/>
          <w:szCs w:val="24"/>
          <w:rtl w:val="0"/>
        </w:rPr>
        <w:t xml:space="preserve">gender identity, gender expression, and sexual orientation? </w:t>
      </w:r>
    </w:p>
    <w:p w:rsidR="00000000" w:rsidDel="00000000" w:rsidP="00000000" w:rsidRDefault="00000000" w:rsidRPr="00000000" w14:paraId="00000044">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 can students help create a safe school environment?</w:t>
      </w:r>
    </w:p>
    <w:p w:rsidR="00000000" w:rsidDel="00000000" w:rsidP="00000000" w:rsidRDefault="00000000" w:rsidRPr="00000000" w14:paraId="00000045">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6">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Standard 4:</w:t>
      </w:r>
      <w:r w:rsidDel="00000000" w:rsidR="00000000" w:rsidRPr="00000000">
        <w:rPr>
          <w:rFonts w:ascii="Times New Roman" w:cs="Times New Roman" w:eastAsia="Times New Roman" w:hAnsi="Times New Roman"/>
          <w:sz w:val="24"/>
          <w:szCs w:val="24"/>
          <w:rtl w:val="0"/>
        </w:rPr>
        <w:t xml:space="preserve">  Family Life and Human Sexuality—Students will demonstrate the ability to use human development knowledge, social skills, and health-enhancing strategies to promote positive relationships and healthy growth and development throughout the life cycle.</w:t>
      </w:r>
    </w:p>
    <w:p w:rsidR="00000000" w:rsidDel="00000000" w:rsidP="00000000" w:rsidRDefault="00000000" w:rsidRPr="00000000" w14:paraId="00000047">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8">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Indicator and Objectives</w:t>
      </w:r>
    </w:p>
    <w:p w:rsidR="00000000" w:rsidDel="00000000" w:rsidP="00000000" w:rsidRDefault="00000000" w:rsidRPr="00000000" w14:paraId="00000049">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Sexual Orientation – Accessing Information</w:t>
      </w:r>
    </w:p>
    <w:p w:rsidR="00000000" w:rsidDel="00000000" w:rsidP="00000000" w:rsidRDefault="00000000" w:rsidRPr="00000000" w14:paraId="0000004A">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Access research-based information about gender identity, gender expression, and sexual orientation. </w:t>
      </w:r>
    </w:p>
    <w:p w:rsidR="00000000" w:rsidDel="00000000" w:rsidP="00000000" w:rsidRDefault="00000000" w:rsidRPr="00000000" w14:paraId="0000004B">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Differentiate between gender identity, gender expression, and sexual orientation. </w:t>
      </w:r>
    </w:p>
    <w:p w:rsidR="00000000" w:rsidDel="00000000" w:rsidP="00000000" w:rsidRDefault="00000000" w:rsidRPr="00000000" w14:paraId="0000004C">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 Communicate respectfully with and about all people. </w:t>
      </w:r>
    </w:p>
    <w:p w:rsidR="00000000" w:rsidDel="00000000" w:rsidP="00000000" w:rsidRDefault="00000000" w:rsidRPr="00000000" w14:paraId="0000004D">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 Advocate to promote dignity and respect for all people. </w:t>
      </w:r>
    </w:p>
    <w:p w:rsidR="00000000" w:rsidDel="00000000" w:rsidP="00000000" w:rsidRDefault="00000000" w:rsidRPr="00000000" w14:paraId="0000004E">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F">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VIII. Sexual Orientation</w:t>
      </w:r>
    </w:p>
    <w:p w:rsidR="00000000" w:rsidDel="00000000" w:rsidP="00000000" w:rsidRDefault="00000000" w:rsidRPr="00000000" w14:paraId="00000050">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Demonstrate how to influence and support others to make positive health choices. </w:t>
      </w:r>
    </w:p>
    <w:p w:rsidR="00000000" w:rsidDel="00000000" w:rsidP="00000000" w:rsidRDefault="00000000" w:rsidRPr="00000000" w14:paraId="00000051">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Persuade others to avoid teasing, bullying, or stigmatizing others based on their personal characteristics or aspects of their sexuality.</w:t>
      </w:r>
    </w:p>
    <w:p w:rsidR="00000000" w:rsidDel="00000000" w:rsidP="00000000" w:rsidRDefault="00000000" w:rsidRPr="00000000" w14:paraId="00000052">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3">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Teacher Resources:</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54">
      <w:pPr>
        <w:spacing w:after="0" w:line="360" w:lineRule="auto"/>
        <w:ind w:left="0" w:firstLine="0"/>
        <w:rPr>
          <w:rFonts w:ascii="Times New Roman" w:cs="Times New Roman" w:eastAsia="Times New Roman" w:hAnsi="Times New Roman"/>
          <w:sz w:val="24"/>
          <w:szCs w:val="24"/>
        </w:rPr>
      </w:pPr>
      <w:hyperlink r:id="rId6">
        <w:r w:rsidDel="00000000" w:rsidR="00000000" w:rsidRPr="00000000">
          <w:rPr>
            <w:rFonts w:ascii="Arial" w:cs="Arial" w:eastAsia="Arial" w:hAnsi="Arial"/>
            <w:color w:val="1155cc"/>
            <w:sz w:val="20"/>
            <w:szCs w:val="20"/>
            <w:u w:val="single"/>
            <w:rtl w:val="0"/>
          </w:rPr>
          <w:t xml:space="preserve">2019 GLSEN National school climate results</w:t>
        </w:r>
      </w:hyperlink>
      <w:r w:rsidDel="00000000" w:rsidR="00000000" w:rsidRPr="00000000">
        <w:rPr>
          <w:rFonts w:ascii="Arial" w:cs="Arial" w:eastAsia="Arial" w:hAnsi="Arial"/>
          <w:sz w:val="20"/>
          <w:szCs w:val="20"/>
          <w:rtl w:val="0"/>
        </w:rPr>
        <w:t xml:space="preserve"> &amp; </w:t>
      </w:r>
      <w:hyperlink r:id="rId7">
        <w:r w:rsidDel="00000000" w:rsidR="00000000" w:rsidRPr="00000000">
          <w:rPr>
            <w:rFonts w:ascii="Arial" w:cs="Arial" w:eastAsia="Arial" w:hAnsi="Arial"/>
            <w:color w:val="1155cc"/>
            <w:sz w:val="20"/>
            <w:szCs w:val="20"/>
            <w:u w:val="single"/>
            <w:rtl w:val="0"/>
          </w:rPr>
          <w:t xml:space="preserve">2019 GLSEN National School climate infographics</w:t>
        </w:r>
      </w:hyperlink>
      <w:r w:rsidDel="00000000" w:rsidR="00000000" w:rsidRPr="00000000">
        <w:rPr>
          <w:rtl w:val="0"/>
        </w:rPr>
      </w:r>
    </w:p>
    <w:p w:rsidR="00000000" w:rsidDel="00000000" w:rsidP="00000000" w:rsidRDefault="00000000" w:rsidRPr="00000000" w14:paraId="00000055">
      <w:pPr>
        <w:spacing w:after="0" w:line="360" w:lineRule="auto"/>
        <w:ind w:left="0" w:firstLine="0"/>
        <w:rPr>
          <w:rFonts w:ascii="Times New Roman" w:cs="Times New Roman" w:eastAsia="Times New Roman" w:hAnsi="Times New Roman"/>
          <w:sz w:val="24"/>
          <w:szCs w:val="24"/>
        </w:rPr>
      </w:pPr>
      <w:hyperlink r:id="rId8">
        <w:r w:rsidDel="00000000" w:rsidR="00000000" w:rsidRPr="00000000">
          <w:rPr>
            <w:rFonts w:ascii="Times New Roman" w:cs="Times New Roman" w:eastAsia="Times New Roman" w:hAnsi="Times New Roman"/>
            <w:color w:val="1155cc"/>
            <w:sz w:val="24"/>
            <w:szCs w:val="24"/>
            <w:u w:val="single"/>
            <w:rtl w:val="0"/>
          </w:rPr>
          <w:t xml:space="preserve">https://www.hrc.org/</w:t>
        </w:r>
      </w:hyperlink>
      <w:r w:rsidDel="00000000" w:rsidR="00000000" w:rsidRPr="00000000">
        <w:rPr>
          <w:rtl w:val="0"/>
        </w:rPr>
      </w:r>
    </w:p>
    <w:p w:rsidR="00000000" w:rsidDel="00000000" w:rsidP="00000000" w:rsidRDefault="00000000" w:rsidRPr="00000000" w14:paraId="00000056">
      <w:pPr>
        <w:spacing w:after="0" w:line="360" w:lineRule="auto"/>
        <w:ind w:left="0" w:firstLine="0"/>
        <w:rPr>
          <w:rFonts w:ascii="Times New Roman" w:cs="Times New Roman" w:eastAsia="Times New Roman" w:hAnsi="Times New Roman"/>
          <w:sz w:val="24"/>
          <w:szCs w:val="24"/>
        </w:rPr>
      </w:pPr>
      <w:hyperlink r:id="rId9">
        <w:r w:rsidDel="00000000" w:rsidR="00000000" w:rsidRPr="00000000">
          <w:rPr>
            <w:rFonts w:ascii="Times New Roman" w:cs="Times New Roman" w:eastAsia="Times New Roman" w:hAnsi="Times New Roman"/>
            <w:color w:val="1155cc"/>
            <w:sz w:val="24"/>
            <w:szCs w:val="24"/>
            <w:u w:val="single"/>
            <w:rtl w:val="0"/>
          </w:rPr>
          <w:t xml:space="preserve">https://www.glsen.org/</w:t>
        </w:r>
      </w:hyperlink>
      <w:r w:rsidDel="00000000" w:rsidR="00000000" w:rsidRPr="00000000">
        <w:rPr>
          <w:rtl w:val="0"/>
        </w:rPr>
      </w:r>
    </w:p>
    <w:p w:rsidR="00000000" w:rsidDel="00000000" w:rsidP="00000000" w:rsidRDefault="00000000" w:rsidRPr="00000000" w14:paraId="00000057">
      <w:pPr>
        <w:pageBreakBefore w:val="0"/>
        <w:spacing w:after="0" w:line="240" w:lineRule="auto"/>
        <w:ind w:left="0" w:firstLine="0"/>
        <w:rPr>
          <w:rFonts w:ascii="Times New Roman" w:cs="Times New Roman" w:eastAsia="Times New Roman" w:hAnsi="Times New Roman"/>
          <w:sz w:val="24"/>
          <w:szCs w:val="24"/>
        </w:rPr>
      </w:pPr>
      <w:hyperlink r:id="rId10">
        <w:r w:rsidDel="00000000" w:rsidR="00000000" w:rsidRPr="00000000">
          <w:rPr>
            <w:rFonts w:ascii="Times New Roman" w:cs="Times New Roman" w:eastAsia="Times New Roman" w:hAnsi="Times New Roman"/>
            <w:color w:val="1155cc"/>
            <w:sz w:val="24"/>
            <w:szCs w:val="24"/>
            <w:u w:val="single"/>
            <w:rtl w:val="0"/>
          </w:rPr>
          <w:t xml:space="preserve">https://www.learningforjustice.org/</w:t>
        </w:r>
      </w:hyperlink>
      <w:r w:rsidDel="00000000" w:rsidR="00000000" w:rsidRPr="00000000">
        <w:rPr>
          <w:rtl w:val="0"/>
        </w:rPr>
      </w:r>
    </w:p>
    <w:p w:rsidR="00000000" w:rsidDel="00000000" w:rsidP="00000000" w:rsidRDefault="00000000" w:rsidRPr="00000000" w14:paraId="00000058">
      <w:pPr>
        <w:pageBreakBefore w:val="0"/>
        <w:spacing w:after="0" w:line="240" w:lineRule="auto"/>
        <w:ind w:left="0" w:firstLine="0"/>
        <w:rPr>
          <w:rFonts w:ascii="Times New Roman" w:cs="Times New Roman" w:eastAsia="Times New Roman" w:hAnsi="Times New Roman"/>
          <w:sz w:val="24"/>
          <w:szCs w:val="24"/>
        </w:rPr>
      </w:pPr>
      <w:hyperlink r:id="rId11">
        <w:r w:rsidDel="00000000" w:rsidR="00000000" w:rsidRPr="00000000">
          <w:rPr>
            <w:rFonts w:ascii="Times New Roman" w:cs="Times New Roman" w:eastAsia="Times New Roman" w:hAnsi="Times New Roman"/>
            <w:color w:val="1155cc"/>
            <w:sz w:val="24"/>
            <w:szCs w:val="24"/>
            <w:u w:val="single"/>
            <w:rtl w:val="0"/>
          </w:rPr>
          <w:t xml:space="preserve">https://www.cdc.gov/healthyyouth/safe-supportive-environments/lgbtq_youth.htm</w:t>
        </w:r>
      </w:hyperlink>
      <w:r w:rsidDel="00000000" w:rsidR="00000000" w:rsidRPr="00000000">
        <w:rPr>
          <w:rtl w:val="0"/>
        </w:rPr>
      </w:r>
    </w:p>
    <w:p w:rsidR="00000000" w:rsidDel="00000000" w:rsidP="00000000" w:rsidRDefault="00000000" w:rsidRPr="00000000" w14:paraId="00000059">
      <w:pPr>
        <w:pageBreakBefore w:val="0"/>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pageBreakBefore w:val="0"/>
        <w:spacing w:after="0" w:line="240" w:lineRule="auto"/>
        <w:ind w:left="0" w:firstLine="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American Psychological Association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(2011).</w:t>
      </w:r>
      <w:r w:rsidDel="00000000" w:rsidR="00000000" w:rsidRPr="00000000">
        <w:rPr>
          <w:rFonts w:ascii="Times New Roman" w:cs="Times New Roman" w:eastAsia="Times New Roman" w:hAnsi="Times New Roman"/>
          <w:sz w:val="24"/>
          <w:szCs w:val="24"/>
          <w:rtl w:val="0"/>
        </w:rPr>
        <w:t xml:space="preserve"> Answers to your questions: About transgender people, gender identity, and gender expression. </w:t>
      </w:r>
      <w:r w:rsidDel="00000000" w:rsidR="00000000" w:rsidRPr="00000000">
        <w:rPr>
          <w:rFonts w:ascii="Times New Roman" w:cs="Times New Roman" w:eastAsia="Times New Roman" w:hAnsi="Times New Roman"/>
          <w:i w:val="1"/>
          <w:sz w:val="24"/>
          <w:szCs w:val="24"/>
          <w:rtl w:val="0"/>
        </w:rPr>
        <w:t xml:space="preserve">Washington, DC: Author. [Retrieved from </w:t>
      </w:r>
      <w:hyperlink r:id="rId12">
        <w:r w:rsidDel="00000000" w:rsidR="00000000" w:rsidRPr="00000000">
          <w:rPr>
            <w:rFonts w:ascii="Times New Roman" w:cs="Times New Roman" w:eastAsia="Times New Roman" w:hAnsi="Times New Roman"/>
            <w:i w:val="1"/>
            <w:color w:val="0000ff"/>
            <w:sz w:val="24"/>
            <w:szCs w:val="24"/>
            <w:u w:val="single"/>
            <w:rtl w:val="0"/>
          </w:rPr>
          <w:t xml:space="preserve">http://www.apa.org/topics/lgbt/transgender.pdf</w:t>
        </w:r>
      </w:hyperlink>
      <w:r w:rsidDel="00000000" w:rsidR="00000000" w:rsidRPr="00000000">
        <w:rPr>
          <w:rFonts w:ascii="Times New Roman" w:cs="Times New Roman" w:eastAsia="Times New Roman" w:hAnsi="Times New Roman"/>
          <w:i w:val="1"/>
          <w:sz w:val="24"/>
          <w:szCs w:val="24"/>
          <w:rtl w:val="0"/>
        </w:rPr>
        <w:t xml:space="preserve">]</w:t>
      </w:r>
    </w:p>
    <w:p w:rsidR="00000000" w:rsidDel="00000000" w:rsidP="00000000" w:rsidRDefault="00000000" w:rsidRPr="00000000" w14:paraId="0000005B">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C">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NHES Skill(s) </w:t>
      </w:r>
    </w:p>
    <w:p w:rsidR="00000000" w:rsidDel="00000000" w:rsidP="00000000" w:rsidRDefault="00000000" w:rsidRPr="00000000" w14:paraId="0000005D">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III: Accessing Information: </w:t>
      </w:r>
      <w:r w:rsidDel="00000000" w:rsidR="00000000" w:rsidRPr="00000000">
        <w:rPr>
          <w:rFonts w:ascii="Times New Roman" w:cs="Times New Roman" w:eastAsia="Times New Roman" w:hAnsi="Times New Roman"/>
          <w:sz w:val="24"/>
          <w:szCs w:val="24"/>
          <w:rtl w:val="0"/>
        </w:rPr>
        <w:t xml:space="preserve">students will demonstrate the ability to access valid information, products and services to enhance health.</w:t>
      </w:r>
    </w:p>
    <w:p w:rsidR="00000000" w:rsidDel="00000000" w:rsidP="00000000" w:rsidRDefault="00000000" w:rsidRPr="00000000" w14:paraId="0000005E">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IV: Interpersonal Communication: </w:t>
      </w:r>
      <w:r w:rsidDel="00000000" w:rsidR="00000000" w:rsidRPr="00000000">
        <w:rPr>
          <w:rFonts w:ascii="Times New Roman" w:cs="Times New Roman" w:eastAsia="Times New Roman" w:hAnsi="Times New Roman"/>
          <w:sz w:val="24"/>
          <w:szCs w:val="24"/>
          <w:rtl w:val="0"/>
        </w:rPr>
        <w:t xml:space="preserve">students will demonstrate the ability to use interpersonal communication skills to enhance health and avoid or reduce health risks.</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05F">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VIII: Advocacy: </w:t>
      </w:r>
      <w:r w:rsidDel="00000000" w:rsidR="00000000" w:rsidRPr="00000000">
        <w:rPr>
          <w:rFonts w:ascii="Times New Roman" w:cs="Times New Roman" w:eastAsia="Times New Roman" w:hAnsi="Times New Roman"/>
          <w:sz w:val="24"/>
          <w:szCs w:val="24"/>
          <w:rtl w:val="0"/>
        </w:rPr>
        <w:t xml:space="preserve">students will demonstrate the ability to advocate for personal, family, and community health.</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60">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Vocabulary</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1841500</wp:posOffset>
                </wp:positionH>
                <wp:positionV relativeFrom="paragraph">
                  <wp:posOffset>-520699</wp:posOffset>
                </wp:positionV>
                <wp:extent cx="2450575" cy="422993"/>
                <wp:effectExtent b="0" l="0" r="0" t="0"/>
                <wp:wrapNone/>
                <wp:docPr id="17" name=""/>
                <a:graphic>
                  <a:graphicData uri="http://schemas.microsoft.com/office/word/2010/wordprocessingShape">
                    <wps:wsp>
                      <wps:cNvSpPr/>
                      <wps:cNvPr id="18" name="Shape 18"/>
                      <wps:spPr>
                        <a:xfrm>
                          <a:off x="4125475" y="3573266"/>
                          <a:ext cx="2441050" cy="413468"/>
                        </a:xfrm>
                        <a:prstGeom prst="rect">
                          <a:avLst/>
                        </a:prstGeom>
                        <a:solidFill>
                          <a:schemeClr val="lt1"/>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Teacher Resource</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1841500</wp:posOffset>
                </wp:positionH>
                <wp:positionV relativeFrom="paragraph">
                  <wp:posOffset>-520699</wp:posOffset>
                </wp:positionV>
                <wp:extent cx="2450575" cy="422993"/>
                <wp:effectExtent b="0" l="0" r="0" t="0"/>
                <wp:wrapNone/>
                <wp:docPr id="17" name="image28.png"/>
                <a:graphic>
                  <a:graphicData uri="http://schemas.openxmlformats.org/drawingml/2006/picture">
                    <pic:pic>
                      <pic:nvPicPr>
                        <pic:cNvPr id="0" name="image28.png"/>
                        <pic:cNvPicPr preferRelativeResize="0"/>
                      </pic:nvPicPr>
                      <pic:blipFill>
                        <a:blip r:embed="rId13"/>
                        <a:srcRect/>
                        <a:stretch>
                          <a:fillRect/>
                        </a:stretch>
                      </pic:blipFill>
                      <pic:spPr>
                        <a:xfrm>
                          <a:off x="0" y="0"/>
                          <a:ext cx="2450575" cy="422993"/>
                        </a:xfrm>
                        <a:prstGeom prst="rect"/>
                        <a:ln/>
                      </pic:spPr>
                    </pic:pic>
                  </a:graphicData>
                </a:graphic>
              </wp:anchor>
            </w:drawing>
          </mc:Fallback>
        </mc:AlternateContent>
      </w:r>
    </w:p>
    <w:p w:rsidR="00000000" w:rsidDel="00000000" w:rsidP="00000000" w:rsidRDefault="00000000" w:rsidRPr="00000000" w14:paraId="00000061">
      <w:pPr>
        <w:pageBreakBefore w:val="0"/>
        <w:spacing w:after="0" w:line="240" w:lineRule="auto"/>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highlight w:val="yellow"/>
          <w:rtl w:val="0"/>
        </w:rPr>
        <w:t xml:space="preserve">Highlighted terms updated 7.16.21</w:t>
      </w:r>
    </w:p>
    <w:p w:rsidR="00000000" w:rsidDel="00000000" w:rsidP="00000000" w:rsidRDefault="00000000" w:rsidRPr="00000000" w14:paraId="00000062">
      <w:pPr>
        <w:pageBreakBefore w:val="0"/>
        <w:spacing w:after="0" w:line="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063">
      <w:pPr>
        <w:pageBreakBefore w:val="0"/>
        <w:spacing w:after="0"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Acceptance-a favorable attitude toward an idea, situation, person, or group (APA, 2020)</w:t>
      </w:r>
    </w:p>
    <w:p w:rsidR="00000000" w:rsidDel="00000000" w:rsidP="00000000" w:rsidRDefault="00000000" w:rsidRPr="00000000" w14:paraId="00000064">
      <w:pPr>
        <w:pageBreakBefore w:val="0"/>
        <w:spacing w:after="0" w:line="240" w:lineRule="auto"/>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5">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Aggressive Communication-communicating by being overly forceful, pushy or hostile (Glencoe Health, 2011) </w:t>
      </w:r>
    </w:p>
    <w:p w:rsidR="00000000" w:rsidDel="00000000" w:rsidP="00000000" w:rsidRDefault="00000000" w:rsidRPr="00000000" w14:paraId="00000066">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Assertive Communication-communicating by expressing your views clearly and respectfully (Glencoe, 2011) </w:t>
      </w:r>
    </w:p>
    <w:p w:rsidR="00000000" w:rsidDel="00000000" w:rsidP="00000000" w:rsidRDefault="00000000" w:rsidRPr="00000000" w14:paraId="0000006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pageBreakBefore w:val="0"/>
        <w:spacing w:after="0" w:line="240" w:lineRule="auto"/>
        <w:rPr>
          <w:rFonts w:ascii="Times New Roman" w:cs="Times New Roman" w:eastAsia="Times New Roman" w:hAnsi="Times New Roman"/>
          <w:sz w:val="28"/>
          <w:szCs w:val="28"/>
          <w:highlight w:val="yellow"/>
        </w:rPr>
      </w:pPr>
      <w:r w:rsidDel="00000000" w:rsidR="00000000" w:rsidRPr="00000000">
        <w:rPr>
          <w:rFonts w:ascii="Times New Roman" w:cs="Times New Roman" w:eastAsia="Times New Roman" w:hAnsi="Times New Roman"/>
          <w:sz w:val="24"/>
          <w:szCs w:val="24"/>
          <w:highlight w:val="yellow"/>
          <w:rtl w:val="0"/>
        </w:rPr>
        <w:t xml:space="preserve">Bisexual- A term that describes a person who is emotionally, romantically or sexually attracted to people of more than one gender, sex, or gender identity.  (WelcomingSchools.org, 2019)</w:t>
      </w:r>
      <w:r w:rsidDel="00000000" w:rsidR="00000000" w:rsidRPr="00000000">
        <w:rPr>
          <w:rtl w:val="0"/>
        </w:rPr>
      </w:r>
    </w:p>
    <w:p w:rsidR="00000000" w:rsidDel="00000000" w:rsidP="00000000" w:rsidRDefault="00000000" w:rsidRPr="00000000" w14:paraId="0000006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B">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Bullying-deliberately harming or threatening another person (Glencoe, 2011)</w:t>
      </w:r>
    </w:p>
    <w:p w:rsidR="00000000" w:rsidDel="00000000" w:rsidP="00000000" w:rsidRDefault="00000000" w:rsidRPr="00000000" w14:paraId="0000006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D">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Bystander-a person present, but not involved; a spectator; onlooker (Webster’s Dictionary)</w:t>
      </w:r>
    </w:p>
    <w:p w:rsidR="00000000" w:rsidDel="00000000" w:rsidP="00000000" w:rsidRDefault="00000000" w:rsidRPr="00000000" w14:paraId="0000006E">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F">
      <w:pPr>
        <w:pageBreakBefore w:val="0"/>
        <w:spacing w:after="0"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Cisgender-When your gender identity (how you feel) is the same as what doctors/midwives assigned to you when you were born (girl/boy or sex assigned at birth) (WelcomingSchools.org, 2019)</w:t>
      </w:r>
    </w:p>
    <w:p w:rsidR="00000000" w:rsidDel="00000000" w:rsidP="00000000" w:rsidRDefault="00000000" w:rsidRPr="00000000" w14:paraId="00000070">
      <w:pPr>
        <w:pageBreakBefore w:val="0"/>
        <w:spacing w:after="0" w:line="24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1">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Coming Out-refers to the process in which one acknowledges and accepts one’s own sexual orientation. It also encompasses the process in which one discloses one’s sexual orientation and gender identity to others (APA, 2014)</w:t>
      </w:r>
    </w:p>
    <w:p w:rsidR="00000000" w:rsidDel="00000000" w:rsidP="00000000" w:rsidRDefault="00000000" w:rsidRPr="00000000" w14:paraId="0000007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3">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Courage-the ability to do something that you know is difficult or challenging (Webster’s Dictionary) </w:t>
      </w:r>
    </w:p>
    <w:p w:rsidR="00000000" w:rsidDel="00000000" w:rsidP="00000000" w:rsidRDefault="00000000" w:rsidRPr="00000000" w14:paraId="0000007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5">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Cyberbullying-the electronic posting of mean-spirited messages about a person (as a student) often done anonymously (Webster’s Dictionary) </w:t>
      </w:r>
    </w:p>
    <w:p w:rsidR="00000000" w:rsidDel="00000000" w:rsidP="00000000" w:rsidRDefault="00000000" w:rsidRPr="00000000" w14:paraId="00000076">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7">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Discrimination-the practice of unfairly treating a person or group of people differently from other individuals or groups of people (Webster’s Dictionary)</w:t>
      </w:r>
    </w:p>
    <w:p w:rsidR="00000000" w:rsidDel="00000000" w:rsidP="00000000" w:rsidRDefault="00000000" w:rsidRPr="00000000" w14:paraId="0000007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9">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Empathy-the feeling that you understand and share another person’s experience and emotions; the ability to share someone else’s feelings (Webster’s Dictionary) </w:t>
      </w:r>
    </w:p>
    <w:p w:rsidR="00000000" w:rsidDel="00000000" w:rsidP="00000000" w:rsidRDefault="00000000" w:rsidRPr="00000000" w14:paraId="0000007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B">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Gay-a person sexually attracted to someone of the same sex (APA, 2014)</w:t>
      </w:r>
    </w:p>
    <w:p w:rsidR="00000000" w:rsidDel="00000000" w:rsidP="00000000" w:rsidRDefault="00000000" w:rsidRPr="00000000" w14:paraId="0000007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D">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Gender-the cultural norms that define feminine and masculine behavior (APA, 2011) </w:t>
      </w:r>
    </w:p>
    <w:p w:rsidR="00000000" w:rsidDel="00000000" w:rsidP="00000000" w:rsidRDefault="00000000" w:rsidRPr="00000000" w14:paraId="0000007E">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F">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yellow"/>
          <w:rtl w:val="0"/>
        </w:rPr>
        <w:t xml:space="preserve">Gender Identity-How you feel. Girl, boy, both or neither  (WelcomingSchools.org, 2019)</w:t>
      </w:r>
      <w:r w:rsidDel="00000000" w:rsidR="00000000" w:rsidRPr="00000000">
        <w:rPr>
          <w:rtl w:val="0"/>
        </w:rPr>
      </w:r>
    </w:p>
    <w:p w:rsidR="00000000" w:rsidDel="00000000" w:rsidP="00000000" w:rsidRDefault="00000000" w:rsidRPr="00000000" w14:paraId="00000080">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1">
      <w:pPr>
        <w:pageBreakBefore w:val="0"/>
        <w:spacing w:after="0" w:line="240" w:lineRule="auto"/>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Gender Expression-An individual’s presentation, including physical appearance, clothing choice and accessories, and behavior that communicates aspects of gender or gender role (APA, 2015)</w:t>
      </w:r>
      <w:r w:rsidDel="00000000" w:rsidR="00000000" w:rsidRPr="00000000">
        <w:rPr>
          <w:rtl w:val="0"/>
        </w:rPr>
      </w:r>
    </w:p>
    <w:p w:rsidR="00000000" w:rsidDel="00000000" w:rsidP="00000000" w:rsidRDefault="00000000" w:rsidRPr="00000000" w14:paraId="0000008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3">
      <w:pPr>
        <w:pageBreakBefore w:val="0"/>
        <w:spacing w:after="0" w:line="240" w:lineRule="auto"/>
        <w:rPr>
          <w:rFonts w:ascii="Times New Roman" w:cs="Times New Roman" w:eastAsia="Times New Roman" w:hAnsi="Times New Roman"/>
          <w:sz w:val="28"/>
          <w:szCs w:val="28"/>
          <w:highlight w:val="yellow"/>
        </w:rPr>
      </w:pPr>
      <w:r w:rsidDel="00000000" w:rsidR="00000000" w:rsidRPr="00000000">
        <w:rPr>
          <w:rFonts w:ascii="Times New Roman" w:cs="Times New Roman" w:eastAsia="Times New Roman" w:hAnsi="Times New Roman"/>
          <w:sz w:val="24"/>
          <w:szCs w:val="24"/>
          <w:highlight w:val="yellow"/>
          <w:rtl w:val="0"/>
        </w:rPr>
        <w:t xml:space="preserve">Heterosexual-People who identify as women who only love [or are attracted to] people who identify as men. Also, people who identify as men who only love [or are attracted to] people who identify as women  (WelcomingSchools.org, 2019)</w:t>
      </w:r>
      <w:r w:rsidDel="00000000" w:rsidR="00000000" w:rsidRPr="00000000">
        <w:rPr>
          <w:rtl w:val="0"/>
        </w:rPr>
      </w:r>
    </w:p>
    <w:p w:rsidR="00000000" w:rsidDel="00000000" w:rsidP="00000000" w:rsidRDefault="00000000" w:rsidRPr="00000000" w14:paraId="0000008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5">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Homophobia-an unfounded fear and prejudice against homosexuals (APA, 2014)</w:t>
      </w:r>
    </w:p>
    <w:p w:rsidR="00000000" w:rsidDel="00000000" w:rsidP="00000000" w:rsidRDefault="00000000" w:rsidRPr="00000000" w14:paraId="00000086">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7">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Homosexual-having emotional, romantic, or sexual attractions to members of one’s own sex (APA, 2014) </w:t>
      </w:r>
    </w:p>
    <w:p w:rsidR="00000000" w:rsidDel="00000000" w:rsidP="00000000" w:rsidRDefault="00000000" w:rsidRPr="00000000" w14:paraId="0000008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9">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Intersex-atypical combinations of features that usually distinguish male from female (APA, 2011) </w:t>
      </w:r>
    </w:p>
    <w:p w:rsidR="00000000" w:rsidDel="00000000" w:rsidP="00000000" w:rsidRDefault="00000000" w:rsidRPr="00000000" w14:paraId="0000008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B">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Justice-the process or result of using laws to fairly judge and punish crimes and criminals (Webster’s Dictionary) </w:t>
      </w:r>
      <w:r w:rsidDel="00000000" w:rsidR="00000000" w:rsidRPr="00000000">
        <w:rPr>
          <w:rtl w:val="0"/>
        </w:rPr>
      </w:r>
    </w:p>
    <w:p w:rsidR="00000000" w:rsidDel="00000000" w:rsidP="00000000" w:rsidRDefault="00000000" w:rsidRPr="00000000" w14:paraId="0000008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D">
      <w:pPr>
        <w:pageBreakBefore w:val="0"/>
        <w:spacing w:after="0" w:line="240" w:lineRule="auto"/>
        <w:rPr>
          <w:rFonts w:ascii="Times New Roman" w:cs="Times New Roman" w:eastAsia="Times New Roman" w:hAnsi="Times New Roman"/>
          <w:sz w:val="28"/>
          <w:szCs w:val="28"/>
          <w:highlight w:val="yellow"/>
        </w:rPr>
      </w:pPr>
      <w:r w:rsidDel="00000000" w:rsidR="00000000" w:rsidRPr="00000000">
        <w:rPr>
          <w:rFonts w:ascii="Times New Roman" w:cs="Times New Roman" w:eastAsia="Times New Roman" w:hAnsi="Times New Roman"/>
          <w:sz w:val="24"/>
          <w:szCs w:val="24"/>
          <w:highlight w:val="yellow"/>
          <w:rtl w:val="0"/>
        </w:rPr>
        <w:t xml:space="preserve">Lesbian-A woman who is emotionally, romantically, and/or sexually attracted to women. This includes cis, trans and other people who are women (WelcomingSchools.org, 2019)</w:t>
      </w:r>
      <w:r w:rsidDel="00000000" w:rsidR="00000000" w:rsidRPr="00000000">
        <w:rPr>
          <w:rtl w:val="0"/>
        </w:rPr>
      </w:r>
    </w:p>
    <w:p w:rsidR="00000000" w:rsidDel="00000000" w:rsidP="00000000" w:rsidRDefault="00000000" w:rsidRPr="00000000" w14:paraId="0000008E">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F">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Media-various methods of communicating information (Glencoe, 2011) </w:t>
      </w:r>
    </w:p>
    <w:p w:rsidR="00000000" w:rsidDel="00000000" w:rsidP="00000000" w:rsidRDefault="00000000" w:rsidRPr="00000000" w14:paraId="00000090">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1">
      <w:pPr>
        <w:pageBreakBefore w:val="0"/>
        <w:spacing w:after="0"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Non-binary-People who do not feel like the words “girl” or “boy” fit. They may feel like both or neither. They sometimes use pronouns such as they, them, theirs (WelcomingSchools.org, 2019)</w:t>
      </w:r>
    </w:p>
    <w:p w:rsidR="00000000" w:rsidDel="00000000" w:rsidP="00000000" w:rsidRDefault="00000000" w:rsidRPr="00000000" w14:paraId="00000092">
      <w:pPr>
        <w:pageBreakBefore w:val="0"/>
        <w:spacing w:after="0" w:line="240" w:lineRule="auto"/>
        <w:rPr>
          <w:rFonts w:ascii="Arial" w:cs="Arial" w:eastAsia="Arial" w:hAnsi="Arial"/>
          <w:sz w:val="20"/>
          <w:szCs w:val="20"/>
          <w:highlight w:val="yellow"/>
        </w:rPr>
      </w:pPr>
      <w:r w:rsidDel="00000000" w:rsidR="00000000" w:rsidRPr="00000000">
        <w:rPr>
          <w:rtl w:val="0"/>
        </w:rPr>
      </w:r>
    </w:p>
    <w:p w:rsidR="00000000" w:rsidDel="00000000" w:rsidP="00000000" w:rsidRDefault="00000000" w:rsidRPr="00000000" w14:paraId="00000093">
      <w:pPr>
        <w:pageBreakBefore w:val="0"/>
        <w:spacing w:after="0"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Pansexual/Pan: Describes someone who has the potential for emotional, romantic or sexual attraction to people of any gender though not necessarily simultaneously, in the same way, or to the same degree. (WelcomingSchools.org, 2019)</w:t>
      </w:r>
    </w:p>
    <w:p w:rsidR="00000000" w:rsidDel="00000000" w:rsidP="00000000" w:rsidRDefault="00000000" w:rsidRPr="00000000" w14:paraId="0000009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5">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Passive Communication-communication described as being unwilling or unable to express thoughts and feelings in a direct or firm manner (Glencoe Health, 2011) </w:t>
      </w:r>
    </w:p>
    <w:p w:rsidR="00000000" w:rsidDel="00000000" w:rsidP="00000000" w:rsidRDefault="00000000" w:rsidRPr="00000000" w14:paraId="00000096">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7">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Prejudice-an unfair feeling of dislike for a person or group because of race, sex, religion, etc. (Webster’s Dictionary)</w:t>
      </w:r>
    </w:p>
    <w:p w:rsidR="00000000" w:rsidDel="00000000" w:rsidP="00000000" w:rsidRDefault="00000000" w:rsidRPr="00000000" w14:paraId="0000009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9">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Questioning-describes an individual who questions their own identity and orientation (Glencoe, 2014)</w:t>
      </w:r>
    </w:p>
    <w:p w:rsidR="00000000" w:rsidDel="00000000" w:rsidP="00000000" w:rsidRDefault="00000000" w:rsidRPr="00000000" w14:paraId="0000009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B">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Reliable-able to be trusted to do or provide what is needed (Webster’s Dictionary)</w:t>
      </w:r>
    </w:p>
    <w:p w:rsidR="00000000" w:rsidDel="00000000" w:rsidP="00000000" w:rsidRDefault="00000000" w:rsidRPr="00000000" w14:paraId="0000009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D">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Sex-refers to a person’s biological status categorized as male, female, or intersex (i.e., atypical combinations of features that usually distinguish male from female). There are a number of indicators of biological sex, including sex chromosomes, gonads, internal reproductive organs, and external genitalia (APA, 2011)</w:t>
      </w:r>
    </w:p>
    <w:p w:rsidR="00000000" w:rsidDel="00000000" w:rsidP="00000000" w:rsidRDefault="00000000" w:rsidRPr="00000000" w14:paraId="0000009E">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pageBreakBefore w:val="0"/>
        <w:spacing w:after="0"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Sex Assigned at Birth-When a baby is born, a doctor or midwife looks at the baby’s body/anatomy and says they are a girl, boy, or intersex (WelcomingSchools.org, 2019)</w:t>
      </w:r>
    </w:p>
    <w:p w:rsidR="00000000" w:rsidDel="00000000" w:rsidP="00000000" w:rsidRDefault="00000000" w:rsidRPr="00000000" w14:paraId="000000A0">
      <w:pPr>
        <w:pageBreakBefore w:val="0"/>
        <w:spacing w:after="0" w:line="24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1">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Sexual Orientation-refers to a person’s enduring physical, romantic, and/or emotional attraction to another person (APA, 2014)</w:t>
      </w:r>
    </w:p>
    <w:p w:rsidR="00000000" w:rsidDel="00000000" w:rsidP="00000000" w:rsidRDefault="00000000" w:rsidRPr="00000000" w14:paraId="000000A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3">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Stereotype-an exaggerated and oversimplified belief about a group of people, such as an ethnic, or religious group, or a gender (Glencoe, 2011) </w:t>
      </w:r>
    </w:p>
    <w:p w:rsidR="00000000" w:rsidDel="00000000" w:rsidP="00000000" w:rsidRDefault="00000000" w:rsidRPr="00000000" w14:paraId="000000A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5">
      <w:pPr>
        <w:pageBreakBefore w:val="0"/>
        <w:spacing w:after="100" w:before="100" w:line="240" w:lineRule="auto"/>
        <w:rPr>
          <w:rFonts w:ascii="Times New Roman" w:cs="Times New Roman" w:eastAsia="Times New Roman" w:hAnsi="Times New Roman"/>
          <w:sz w:val="28"/>
          <w:szCs w:val="28"/>
          <w:highlight w:val="yellow"/>
        </w:rPr>
      </w:pPr>
      <w:r w:rsidDel="00000000" w:rsidR="00000000" w:rsidRPr="00000000">
        <w:rPr>
          <w:rFonts w:ascii="Times New Roman" w:cs="Times New Roman" w:eastAsia="Times New Roman" w:hAnsi="Times New Roman"/>
          <w:sz w:val="24"/>
          <w:szCs w:val="24"/>
          <w:highlight w:val="yellow"/>
          <w:rtl w:val="0"/>
        </w:rPr>
        <w:t xml:space="preserve">Transgender-When your gender identity (how you feel) is different than what doctors/midwives assigned to you when you were born (girl/boy or sex assigned at birth)  (WelcomingSchools.org, 2019)</w:t>
      </w:r>
      <w:r w:rsidDel="00000000" w:rsidR="00000000" w:rsidRPr="00000000">
        <w:rPr>
          <w:rtl w:val="0"/>
        </w:rPr>
      </w:r>
    </w:p>
    <w:p w:rsidR="00000000" w:rsidDel="00000000" w:rsidP="00000000" w:rsidRDefault="00000000" w:rsidRPr="00000000" w14:paraId="000000A6">
      <w:pPr>
        <w:pageBreakBefore w:val="0"/>
        <w:spacing w:after="0" w:line="240" w:lineRule="auto"/>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A7">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8">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Trusted Adult-any individual 18 years or older the student believes is responsible and has knowledge on the topic (MCPS) </w:t>
      </w:r>
    </w:p>
    <w:p w:rsidR="00000000" w:rsidDel="00000000" w:rsidP="00000000" w:rsidRDefault="00000000" w:rsidRPr="00000000" w14:paraId="000000A9">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A">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Valid-fair or reasonable (Webster’s Dictionary) </w:t>
      </w:r>
      <w:r w:rsidDel="00000000" w:rsidR="00000000" w:rsidRPr="00000000">
        <w:rPr>
          <w:rtl w:val="0"/>
        </w:rPr>
      </w:r>
    </w:p>
    <w:p w:rsidR="00000000" w:rsidDel="00000000" w:rsidP="00000000" w:rsidRDefault="00000000" w:rsidRPr="00000000" w14:paraId="000000AB">
      <w:pPr>
        <w:pageBreakBefore w:val="0"/>
        <w:rPr>
          <w:rFonts w:ascii="Times New Roman" w:cs="Times New Roman" w:eastAsia="Times New Roman" w:hAnsi="Times New Roman"/>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C">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Class Climate: Ground Rules</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1892300</wp:posOffset>
                </wp:positionH>
                <wp:positionV relativeFrom="paragraph">
                  <wp:posOffset>-393699</wp:posOffset>
                </wp:positionV>
                <wp:extent cx="2450575" cy="422993"/>
                <wp:effectExtent b="0" l="0" r="0" t="0"/>
                <wp:wrapNone/>
                <wp:docPr id="21" name=""/>
                <a:graphic>
                  <a:graphicData uri="http://schemas.microsoft.com/office/word/2010/wordprocessingShape">
                    <wps:wsp>
                      <wps:cNvSpPr/>
                      <wps:cNvPr id="22" name="Shape 22"/>
                      <wps:spPr>
                        <a:xfrm>
                          <a:off x="4125475" y="3573266"/>
                          <a:ext cx="2441050" cy="413468"/>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Teacher Resource</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1892300</wp:posOffset>
                </wp:positionH>
                <wp:positionV relativeFrom="paragraph">
                  <wp:posOffset>-393699</wp:posOffset>
                </wp:positionV>
                <wp:extent cx="2450575" cy="422993"/>
                <wp:effectExtent b="0" l="0" r="0" t="0"/>
                <wp:wrapNone/>
                <wp:docPr id="21" name="image38.png"/>
                <a:graphic>
                  <a:graphicData uri="http://schemas.openxmlformats.org/drawingml/2006/picture">
                    <pic:pic>
                      <pic:nvPicPr>
                        <pic:cNvPr id="0" name="image38.png"/>
                        <pic:cNvPicPr preferRelativeResize="0"/>
                      </pic:nvPicPr>
                      <pic:blipFill>
                        <a:blip r:embed="rId14"/>
                        <a:srcRect/>
                        <a:stretch>
                          <a:fillRect/>
                        </a:stretch>
                      </pic:blipFill>
                      <pic:spPr>
                        <a:xfrm>
                          <a:off x="0" y="0"/>
                          <a:ext cx="2450575" cy="422993"/>
                        </a:xfrm>
                        <a:prstGeom prst="rect"/>
                        <a:ln/>
                      </pic:spPr>
                    </pic:pic>
                  </a:graphicData>
                </a:graphic>
              </wp:anchor>
            </w:drawing>
          </mc:Fallback>
        </mc:AlternateContent>
      </w:r>
    </w:p>
    <w:p w:rsidR="00000000" w:rsidDel="00000000" w:rsidP="00000000" w:rsidRDefault="00000000" w:rsidRPr="00000000" w14:paraId="000000AD">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E">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Prior to the beginning of the lessons establish an agreed-upon code of behavior for the group so that each student feels safe and able to rely on others in the group. Explain to the students that, because they will be discussing sensitive issues, the group should agree on some ground rules. Ask them to come up with their own ground rules, ones that they will all agree to observe. List those ground rules. Suggest any of the recommended ground rules that the students didn't offer because they are important for establishing safe space:</w:t>
      </w:r>
    </w:p>
    <w:p w:rsidR="00000000" w:rsidDel="00000000" w:rsidP="00000000" w:rsidRDefault="00000000" w:rsidRPr="00000000" w14:paraId="000000A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0">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Give complete attention to respect the person who is speaking. </w:t>
      </w:r>
    </w:p>
    <w:p w:rsidR="00000000" w:rsidDel="00000000" w:rsidP="00000000" w:rsidRDefault="00000000" w:rsidRPr="00000000" w14:paraId="000000B1">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2">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 is always okay to pass (meaning "I'd rather not" or "I don't want to answer"). </w:t>
      </w:r>
    </w:p>
    <w:p w:rsidR="00000000" w:rsidDel="00000000" w:rsidP="00000000" w:rsidRDefault="00000000" w:rsidRPr="00000000" w14:paraId="000000B3">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4">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can disagree with another person's point of view without putting that person down. </w:t>
      </w:r>
    </w:p>
    <w:p w:rsidR="00000000" w:rsidDel="00000000" w:rsidP="00000000" w:rsidRDefault="00000000" w:rsidRPr="00000000" w14:paraId="000000B5">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6">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 is okay to ask any question by using the suggestion box. </w:t>
      </w:r>
    </w:p>
    <w:p w:rsidR="00000000" w:rsidDel="00000000" w:rsidP="00000000" w:rsidRDefault="00000000" w:rsidRPr="00000000" w14:paraId="000000B7">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8">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speak our opinions using the first person and avoid using 'you'. For example, “I think that kindness is important." Not, “You are just mean." </w:t>
      </w:r>
    </w:p>
    <w:p w:rsidR="00000000" w:rsidDel="00000000" w:rsidP="00000000" w:rsidRDefault="00000000" w:rsidRPr="00000000" w14:paraId="000000B9">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A">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 is okay to feel uncomfortable; adults feel uncomfortable, too, when they talk about sensitive and personal topics. </w:t>
      </w:r>
    </w:p>
    <w:p w:rsidR="00000000" w:rsidDel="00000000" w:rsidP="00000000" w:rsidRDefault="00000000" w:rsidRPr="00000000" w14:paraId="000000B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C">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remember that people in the class or small groups may differ in cultural background, sexual orientation, gender identity, and/or gender expression and will be careful about making insensitive or careless remarks. </w:t>
      </w:r>
    </w:p>
    <w:p w:rsidR="00000000" w:rsidDel="00000000" w:rsidP="00000000" w:rsidRDefault="00000000" w:rsidRPr="00000000" w14:paraId="000000BD">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E">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 ready to hear about feelings, habits, or beliefs that may be different than your own.</w:t>
      </w:r>
    </w:p>
    <w:p w:rsidR="00000000" w:rsidDel="00000000" w:rsidP="00000000" w:rsidRDefault="00000000" w:rsidRPr="00000000" w14:paraId="000000B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0">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 is okay to have a good time. Creating a safe space is about coming together as a community, being mutually supportive, and enjoying each other's qualities.</w:t>
      </w:r>
    </w:p>
    <w:p w:rsidR="00000000" w:rsidDel="00000000" w:rsidP="00000000" w:rsidRDefault="00000000" w:rsidRPr="00000000" w14:paraId="000000C1">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2">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Consult a trusted adult if you have further questions or would like other guidance. </w:t>
      </w:r>
    </w:p>
    <w:p w:rsidR="00000000" w:rsidDel="00000000" w:rsidP="00000000" w:rsidRDefault="00000000" w:rsidRPr="00000000" w14:paraId="000000C3">
      <w:pPr>
        <w:pageBreakBefore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4">
      <w:pPr>
        <w:pageBreakBefore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5">
      <w:pPr>
        <w:pageBreakBefore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6">
      <w:pPr>
        <w:pageBreakBefore w:val="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7">
      <w:pPr>
        <w:pageBreakBefore w:val="0"/>
        <w:rPr>
          <w:rFonts w:ascii="Times New Roman" w:cs="Times New Roman" w:eastAsia="Times New Roman" w:hAnsi="Times New Roman"/>
          <w:b w:val="1"/>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3771900</wp:posOffset>
                </wp:positionH>
                <wp:positionV relativeFrom="paragraph">
                  <wp:posOffset>723900</wp:posOffset>
                </wp:positionV>
                <wp:extent cx="2523214" cy="314325"/>
                <wp:effectExtent b="0" l="0" r="0" t="0"/>
                <wp:wrapNone/>
                <wp:docPr id="1" name=""/>
                <a:graphic>
                  <a:graphicData uri="http://schemas.microsoft.com/office/word/2010/wordprocessingShape">
                    <wps:wsp>
                      <wps:cNvSpPr/>
                      <wps:cNvPr id="2" name="Shape 2"/>
                      <wps:spPr>
                        <a:xfrm>
                          <a:off x="4089156" y="3627600"/>
                          <a:ext cx="2513689" cy="304800"/>
                        </a:xfrm>
                        <a:prstGeom prst="rect">
                          <a:avLst/>
                        </a:prstGeom>
                        <a:solidFill>
                          <a:schemeClr val="lt1"/>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Resource • Class Climate/Ground Rules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3771900</wp:posOffset>
                </wp:positionH>
                <wp:positionV relativeFrom="paragraph">
                  <wp:posOffset>723900</wp:posOffset>
                </wp:positionV>
                <wp:extent cx="2523214" cy="314325"/>
                <wp:effectExtent b="0" l="0" r="0" t="0"/>
                <wp:wrapNone/>
                <wp:docPr id="1" name="image9.png"/>
                <a:graphic>
                  <a:graphicData uri="http://schemas.openxmlformats.org/drawingml/2006/picture">
                    <pic:pic>
                      <pic:nvPicPr>
                        <pic:cNvPr id="0" name="image9.png"/>
                        <pic:cNvPicPr preferRelativeResize="0"/>
                      </pic:nvPicPr>
                      <pic:blipFill>
                        <a:blip r:embed="rId15"/>
                        <a:srcRect/>
                        <a:stretch>
                          <a:fillRect/>
                        </a:stretch>
                      </pic:blipFill>
                      <pic:spPr>
                        <a:xfrm>
                          <a:off x="0" y="0"/>
                          <a:ext cx="2523214" cy="314325"/>
                        </a:xfrm>
                        <a:prstGeom prst="rect"/>
                        <a:ln/>
                      </pic:spPr>
                    </pic:pic>
                  </a:graphicData>
                </a:graphic>
              </wp:anchor>
            </w:drawing>
          </mc:Fallback>
        </mc:AlternateContent>
      </w:r>
    </w:p>
    <w:p w:rsidR="00000000" w:rsidDel="00000000" w:rsidP="00000000" w:rsidRDefault="00000000" w:rsidRPr="00000000" w14:paraId="000000C8">
      <w:pPr>
        <w:pageBreakBefore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9">
      <w:pPr>
        <w:pageBreakBefore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Sample Learning Tasks</w:t>
      </w:r>
    </w:p>
    <w:p w:rsidR="00000000" w:rsidDel="00000000" w:rsidP="00000000" w:rsidRDefault="00000000" w:rsidRPr="00000000" w14:paraId="000000CA">
      <w:pPr>
        <w:widowControl w:val="0"/>
        <w:spacing w:after="0" w:line="240" w:lineRule="auto"/>
        <w:rPr>
          <w:rFonts w:ascii="Lato" w:cs="Lato" w:eastAsia="Lato" w:hAnsi="Lato"/>
          <w:b w:val="1"/>
          <w:color w:val="ff0000"/>
          <w:sz w:val="24"/>
          <w:szCs w:val="24"/>
          <w:highlight w:val="white"/>
        </w:rPr>
      </w:pPr>
      <w:r w:rsidDel="00000000" w:rsidR="00000000" w:rsidRPr="00000000">
        <w:rPr>
          <w:rFonts w:ascii="Lato" w:cs="Lato" w:eastAsia="Lato" w:hAnsi="Lato"/>
          <w:b w:val="1"/>
          <w:color w:val="ff0000"/>
          <w:sz w:val="24"/>
          <w:szCs w:val="24"/>
          <w:highlight w:val="white"/>
          <w:rtl w:val="0"/>
        </w:rPr>
        <w:t xml:space="preserve">Trigger Warning:</w:t>
      </w:r>
    </w:p>
    <w:p w:rsidR="00000000" w:rsidDel="00000000" w:rsidP="00000000" w:rsidRDefault="00000000" w:rsidRPr="00000000" w14:paraId="000000CB">
      <w:pPr>
        <w:widowControl w:val="0"/>
        <w:spacing w:after="0" w:line="240" w:lineRule="auto"/>
        <w:rPr>
          <w:rFonts w:ascii="Times New Roman" w:cs="Times New Roman" w:eastAsia="Times New Roman" w:hAnsi="Times New Roman"/>
          <w:b w:val="1"/>
          <w:sz w:val="24"/>
          <w:szCs w:val="24"/>
        </w:rPr>
      </w:pPr>
      <w:r w:rsidDel="00000000" w:rsidR="00000000" w:rsidRPr="00000000">
        <w:rPr>
          <w:rFonts w:ascii="Lato" w:cs="Lato" w:eastAsia="Lato" w:hAnsi="Lato"/>
          <w:b w:val="1"/>
          <w:color w:val="ff0000"/>
          <w:sz w:val="24"/>
          <w:szCs w:val="24"/>
          <w:highlight w:val="white"/>
          <w:rtl w:val="0"/>
        </w:rPr>
        <w:t xml:space="preserve">The following content topic includes images, videos, and text involving Sexual Orientation, Bullying and Harassment.    You are encouraged to take care of yourself as needed as you go through this lesson. Please reach out to a trusted adult to express any concerns you have with these topics.</w:t>
      </w:r>
      <w:r w:rsidDel="00000000" w:rsidR="00000000" w:rsidRPr="00000000">
        <w:rPr>
          <w:rtl w:val="0"/>
        </w:rPr>
      </w:r>
    </w:p>
    <w:p w:rsidR="00000000" w:rsidDel="00000000" w:rsidP="00000000" w:rsidRDefault="00000000" w:rsidRPr="00000000" w14:paraId="000000CC">
      <w:pPr>
        <w:pageBreakBefore w:val="0"/>
        <w:spacing w:after="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D">
      <w:pPr>
        <w:pageBreakBefore w:val="0"/>
        <w:spacing w:after="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Sample Learning Task #1:</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Accessing Valid Information</w:t>
      </w:r>
    </w:p>
    <w:p w:rsidR="00000000" w:rsidDel="00000000" w:rsidP="00000000" w:rsidRDefault="00000000" w:rsidRPr="00000000" w14:paraId="000000CE">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4.7.III.1.a. Differentiate between gender identity, gender expression, and sexual orientation. </w:t>
      </w:r>
    </w:p>
    <w:p w:rsidR="00000000" w:rsidDel="00000000" w:rsidP="00000000" w:rsidRDefault="00000000" w:rsidRPr="00000000" w14:paraId="000000CF">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0">
      <w:pPr>
        <w:pageBreakBefore w:val="0"/>
        <w:spacing w:after="0" w:line="240" w:lineRule="auto"/>
        <w:rPr/>
      </w:pPr>
      <w:r w:rsidDel="00000000" w:rsidR="00000000" w:rsidRPr="00000000">
        <w:rPr>
          <w:rFonts w:ascii="Times New Roman" w:cs="Times New Roman" w:eastAsia="Times New Roman" w:hAnsi="Times New Roman"/>
          <w:sz w:val="24"/>
          <w:szCs w:val="24"/>
          <w:rtl w:val="0"/>
        </w:rPr>
        <w:t xml:space="preserve">Distribute Student Handout #1: Accessing Valid Information. Divide students into small random groups and ask them to develop a definition for each of the terms (valid, reliable, and media) on the student handout. Provide an opportunity for student discussion and follow-up questions. Use a random response strategy to have students review their responses from each definition and question. </w:t>
      </w:r>
      <w:r w:rsidDel="00000000" w:rsidR="00000000" w:rsidRPr="00000000">
        <w:rPr>
          <w:rtl w:val="0"/>
        </w:rPr>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2">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the same small groups, direct the class to turn to the back of </w:t>
      </w:r>
      <w:r w:rsidDel="00000000" w:rsidR="00000000" w:rsidRPr="00000000">
        <w:rPr>
          <w:rFonts w:ascii="Times New Roman" w:cs="Times New Roman" w:eastAsia="Times New Roman" w:hAnsi="Times New Roman"/>
          <w:i w:val="1"/>
          <w:sz w:val="24"/>
          <w:szCs w:val="24"/>
          <w:rtl w:val="0"/>
        </w:rPr>
        <w:t xml:space="preserve">Student Handout #1: Accessing Valid Information</w:t>
      </w:r>
      <w:r w:rsidDel="00000000" w:rsidR="00000000" w:rsidRPr="00000000">
        <w:rPr>
          <w:rFonts w:ascii="Times New Roman" w:cs="Times New Roman" w:eastAsia="Times New Roman" w:hAnsi="Times New Roman"/>
          <w:sz w:val="24"/>
          <w:szCs w:val="24"/>
          <w:rtl w:val="0"/>
        </w:rPr>
        <w:t xml:space="preserve">.  Have a student in the small group volunteer read the citation. </w:t>
      </w:r>
      <w:r w:rsidDel="00000000" w:rsidR="00000000" w:rsidRPr="00000000">
        <w:rPr>
          <w:rFonts w:ascii="Times New Roman" w:cs="Times New Roman" w:eastAsia="Times New Roman" w:hAnsi="Times New Roman"/>
          <w:i w:val="1"/>
          <w:sz w:val="24"/>
          <w:szCs w:val="24"/>
          <w:rtl w:val="0"/>
        </w:rPr>
        <w:t xml:space="preserve">What’s wrong with Wikipedia?</w:t>
      </w:r>
      <w:r w:rsidDel="00000000" w:rsidR="00000000" w:rsidRPr="00000000">
        <w:rPr>
          <w:rFonts w:ascii="Times New Roman" w:cs="Times New Roman" w:eastAsia="Times New Roman" w:hAnsi="Times New Roman"/>
          <w:sz w:val="24"/>
          <w:szCs w:val="24"/>
          <w:rtl w:val="0"/>
        </w:rPr>
        <w:t xml:space="preserve">  In small groups, students will brainstorm at least three questions to help determine the validity of a website or media resource. Use a random response strategy to share responses from a few students. </w:t>
      </w:r>
    </w:p>
    <w:p w:rsidR="00000000" w:rsidDel="00000000" w:rsidP="00000000" w:rsidRDefault="00000000" w:rsidRPr="00000000" w14:paraId="000000D3">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4">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small groups distribute </w:t>
      </w:r>
      <w:r w:rsidDel="00000000" w:rsidR="00000000" w:rsidRPr="00000000">
        <w:rPr>
          <w:rFonts w:ascii="Times New Roman" w:cs="Times New Roman" w:eastAsia="Times New Roman" w:hAnsi="Times New Roman"/>
          <w:i w:val="1"/>
          <w:sz w:val="24"/>
          <w:szCs w:val="24"/>
          <w:rtl w:val="0"/>
        </w:rPr>
        <w:t xml:space="preserve">Student Handout #2: Vocabulary Review. </w:t>
      </w:r>
      <w:r w:rsidDel="00000000" w:rsidR="00000000" w:rsidRPr="00000000">
        <w:rPr>
          <w:rFonts w:ascii="Times New Roman" w:cs="Times New Roman" w:eastAsia="Times New Roman" w:hAnsi="Times New Roman"/>
          <w:sz w:val="24"/>
          <w:szCs w:val="24"/>
          <w:rtl w:val="0"/>
        </w:rPr>
        <w:t xml:space="preserve">Give groups time to discuss and create consensus on the definitions and terms. Review the correct matches with the whole class. </w:t>
      </w:r>
    </w:p>
    <w:p w:rsidR="00000000" w:rsidDel="00000000" w:rsidP="00000000" w:rsidRDefault="00000000" w:rsidRPr="00000000" w14:paraId="000000D5">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6">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Ask students questions about reliable and valid sources. How do you know a resource is valid? What types of resources are reliable? How do you know?  Define stereotype and prejudice. Identify to students that people sometimes demonstrate bias based on perceptions of gender identity, gender expression, or sexual orientation.</w:t>
      </w:r>
    </w:p>
    <w:p w:rsidR="00000000" w:rsidDel="00000000" w:rsidP="00000000" w:rsidRDefault="00000000" w:rsidRPr="00000000" w14:paraId="000000D7">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8">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Identify to the class that these definitions are valid because they came from a medical resource, the American Psychological Association’s website www.apa.org and the American Psychiatric Association www.psychiatry.org and share the website. The American Psychological Association and the American Psychiatric Association websites provide accurate and valid information because they come from an accredited institution and they cite the research that supports the definition. Explain that there are many other sites that are not reliable such as YouTube®, Tumblr®, and Facebook®.</w:t>
      </w:r>
    </w:p>
    <w:p w:rsidR="00000000" w:rsidDel="00000000" w:rsidP="00000000" w:rsidRDefault="00000000" w:rsidRPr="00000000" w14:paraId="000000D9">
      <w:pPr>
        <w:pageBreakBefore w:val="0"/>
        <w:spacing w:after="160" w:line="259" w:lineRule="auto"/>
        <w:rPr/>
      </w:pPr>
      <w:r w:rsidDel="00000000" w:rsidR="00000000" w:rsidRPr="00000000">
        <w:rPr>
          <w:rtl w:val="0"/>
        </w:rPr>
      </w:r>
    </w:p>
    <w:p w:rsidR="00000000" w:rsidDel="00000000" w:rsidP="00000000" w:rsidRDefault="00000000" w:rsidRPr="00000000" w14:paraId="000000DA">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C">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D">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E">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DF">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0">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1">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Name: _________________________________________________________ Period: ________</w:t>
      </w:r>
    </w:p>
    <w:p w:rsidR="00000000" w:rsidDel="00000000" w:rsidP="00000000" w:rsidRDefault="00000000" w:rsidRPr="00000000" w14:paraId="000000E2">
      <w:pPr>
        <w:pageBreakBefore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3">
      <w:pPr>
        <w:pageBreakBefore w:val="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b w:val="1"/>
          <w:sz w:val="24"/>
          <w:szCs w:val="24"/>
          <w:rtl w:val="0"/>
        </w:rPr>
        <w:t xml:space="preserve">Student Handout #1: Accessing Valid Information</w:t>
      </w:r>
      <w:r w:rsidDel="00000000" w:rsidR="00000000" w:rsidRPr="00000000">
        <w:rPr>
          <w:rtl w:val="0"/>
        </w:rPr>
      </w:r>
    </w:p>
    <w:p w:rsidR="00000000" w:rsidDel="00000000" w:rsidP="00000000" w:rsidRDefault="00000000" w:rsidRPr="00000000" w14:paraId="000000E4">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Directions:</w:t>
      </w:r>
      <w:r w:rsidDel="00000000" w:rsidR="00000000" w:rsidRPr="00000000">
        <w:rPr>
          <w:rFonts w:ascii="Times New Roman" w:cs="Times New Roman" w:eastAsia="Times New Roman" w:hAnsi="Times New Roman"/>
          <w:sz w:val="24"/>
          <w:szCs w:val="24"/>
          <w:rtl w:val="0"/>
        </w:rPr>
        <w:t xml:space="preserve"> In your small group, create a definition of the following terms and identify media sources. </w:t>
      </w:r>
    </w:p>
    <w:p w:rsidR="00000000" w:rsidDel="00000000" w:rsidP="00000000" w:rsidRDefault="00000000" w:rsidRPr="00000000" w14:paraId="000000E5">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Define each of the following terms: </w:t>
      </w:r>
    </w:p>
    <w:p w:rsidR="00000000" w:rsidDel="00000000" w:rsidP="00000000" w:rsidRDefault="00000000" w:rsidRPr="00000000" w14:paraId="000000E6">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Valid- _______________________________________________________________________</w:t>
      </w:r>
    </w:p>
    <w:p w:rsidR="00000000" w:rsidDel="00000000" w:rsidP="00000000" w:rsidRDefault="00000000" w:rsidRPr="00000000" w14:paraId="000000E7">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8">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Reliable- _____________________________________________________________________</w:t>
      </w:r>
    </w:p>
    <w:p w:rsidR="00000000" w:rsidDel="00000000" w:rsidP="00000000" w:rsidRDefault="00000000" w:rsidRPr="00000000" w14:paraId="000000E9">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A">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Media- _______________________________________________________________________</w:t>
      </w:r>
    </w:p>
    <w:p w:rsidR="00000000" w:rsidDel="00000000" w:rsidP="00000000" w:rsidRDefault="00000000" w:rsidRPr="00000000" w14:paraId="000000EB">
      <w:pPr>
        <w:pageBreakBefore w:val="0"/>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Identify five sources of media. </w:t>
      </w:r>
    </w:p>
    <w:tbl>
      <w:tblPr>
        <w:tblStyle w:val="Table2"/>
        <w:tblW w:w="9350.0" w:type="dxa"/>
        <w:jc w:val="center"/>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378"/>
        <w:gridCol w:w="8972"/>
        <w:tblGridChange w:id="0">
          <w:tblGrid>
            <w:gridCol w:w="378"/>
            <w:gridCol w:w="8972"/>
          </w:tblGrid>
        </w:tblGridChange>
      </w:tblGrid>
      <w:tr>
        <w:trPr>
          <w:cantSplit w:val="0"/>
          <w:tblHeader w:val="0"/>
        </w:trPr>
        <w:tc>
          <w:tcPr>
            <w:shd w:fill="ffffff" w:val="clear"/>
          </w:tcPr>
          <w:p w:rsidR="00000000" w:rsidDel="00000000" w:rsidP="00000000" w:rsidRDefault="00000000" w:rsidRPr="00000000" w14:paraId="000000EC">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ffffff" w:val="clear"/>
          </w:tcPr>
          <w:p w:rsidR="00000000" w:rsidDel="00000000" w:rsidP="00000000" w:rsidRDefault="00000000" w:rsidRPr="00000000" w14:paraId="000000ED">
            <w:pPr>
              <w:pageBreakBefore w:val="0"/>
              <w:rPr>
                <w:rFonts w:ascii="Times New Roman" w:cs="Times New Roman" w:eastAsia="Times New Roman" w:hAnsi="Times New Roman"/>
                <w:sz w:val="32"/>
                <w:szCs w:val="32"/>
              </w:rPr>
            </w:pP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0EE">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ffff" w:val="clear"/>
          </w:tcPr>
          <w:p w:rsidR="00000000" w:rsidDel="00000000" w:rsidP="00000000" w:rsidRDefault="00000000" w:rsidRPr="00000000" w14:paraId="000000EF">
            <w:pPr>
              <w:pageBreakBefore w:val="0"/>
              <w:rPr>
                <w:rFonts w:ascii="Times New Roman" w:cs="Times New Roman" w:eastAsia="Times New Roman" w:hAnsi="Times New Roman"/>
                <w:sz w:val="32"/>
                <w:szCs w:val="32"/>
              </w:rPr>
            </w:pP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0F0">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ffff" w:val="clear"/>
          </w:tcPr>
          <w:p w:rsidR="00000000" w:rsidDel="00000000" w:rsidP="00000000" w:rsidRDefault="00000000" w:rsidRPr="00000000" w14:paraId="000000F1">
            <w:pPr>
              <w:pageBreakBefore w:val="0"/>
              <w:rPr>
                <w:rFonts w:ascii="Times New Roman" w:cs="Times New Roman" w:eastAsia="Times New Roman" w:hAnsi="Times New Roman"/>
                <w:sz w:val="32"/>
                <w:szCs w:val="32"/>
              </w:rPr>
            </w:pP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0F2">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ffffff" w:val="clear"/>
          </w:tcPr>
          <w:p w:rsidR="00000000" w:rsidDel="00000000" w:rsidP="00000000" w:rsidRDefault="00000000" w:rsidRPr="00000000" w14:paraId="000000F3">
            <w:pPr>
              <w:pageBreakBefore w:val="0"/>
              <w:rPr>
                <w:rFonts w:ascii="Times New Roman" w:cs="Times New Roman" w:eastAsia="Times New Roman" w:hAnsi="Times New Roman"/>
                <w:sz w:val="32"/>
                <w:szCs w:val="32"/>
              </w:rPr>
            </w:pP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0F4">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ffffff" w:val="clear"/>
          </w:tcPr>
          <w:p w:rsidR="00000000" w:rsidDel="00000000" w:rsidP="00000000" w:rsidRDefault="00000000" w:rsidRPr="00000000" w14:paraId="000000F5">
            <w:pPr>
              <w:pageBreakBefore w:val="0"/>
              <w:rPr>
                <w:rFonts w:ascii="Times New Roman" w:cs="Times New Roman" w:eastAsia="Times New Roman" w:hAnsi="Times New Roman"/>
                <w:sz w:val="32"/>
                <w:szCs w:val="32"/>
              </w:rPr>
            </w:pPr>
            <w:r w:rsidDel="00000000" w:rsidR="00000000" w:rsidRPr="00000000">
              <w:rPr>
                <w:rtl w:val="0"/>
              </w:rPr>
            </w:r>
          </w:p>
        </w:tc>
      </w:tr>
    </w:tbl>
    <w:p w:rsidR="00000000" w:rsidDel="00000000" w:rsidP="00000000" w:rsidRDefault="00000000" w:rsidRPr="00000000" w14:paraId="000000F6">
      <w:pPr>
        <w:pageBreakBefore w:val="0"/>
        <w:spacing w:after="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7">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Directions: </w:t>
      </w:r>
      <w:r w:rsidDel="00000000" w:rsidR="00000000" w:rsidRPr="00000000">
        <w:rPr>
          <w:rFonts w:ascii="Times New Roman" w:cs="Times New Roman" w:eastAsia="Times New Roman" w:hAnsi="Times New Roman"/>
          <w:sz w:val="24"/>
          <w:szCs w:val="24"/>
          <w:rtl w:val="0"/>
        </w:rPr>
        <w:t xml:space="preserve">In small groups, develop questions to review validity and reliability of media sources.</w:t>
      </w:r>
    </w:p>
    <w:p w:rsidR="00000000" w:rsidDel="00000000" w:rsidP="00000000" w:rsidRDefault="00000000" w:rsidRPr="00000000" w14:paraId="000000F8">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Develop two questions that help you identify that information you receive is valid or reliable. </w:t>
      </w:r>
    </w:p>
    <w:p w:rsidR="00000000" w:rsidDel="00000000" w:rsidP="00000000" w:rsidRDefault="00000000" w:rsidRPr="00000000" w14:paraId="000000F9">
      <w:pPr>
        <w:pageBreakBefore w:val="0"/>
        <w:rPr/>
      </w:pP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tl w:val="0"/>
        </w:rPr>
        <w:t xml:space="preserve"> _________________________________________________________________________________</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FA">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__________________________________________________________________________?</w:t>
      </w:r>
    </w:p>
    <w:p w:rsidR="00000000" w:rsidDel="00000000" w:rsidP="00000000" w:rsidRDefault="00000000" w:rsidRPr="00000000" w14:paraId="000000FB">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Directions:</w:t>
      </w:r>
      <w:r w:rsidDel="00000000" w:rsidR="00000000" w:rsidRPr="00000000">
        <w:rPr>
          <w:rFonts w:ascii="Times New Roman" w:cs="Times New Roman" w:eastAsia="Times New Roman" w:hAnsi="Times New Roman"/>
          <w:sz w:val="24"/>
          <w:szCs w:val="24"/>
          <w:rtl w:val="0"/>
        </w:rPr>
        <w:t xml:space="preserve"> Using the terms above and small group discussion, respond to the question below.</w:t>
      </w:r>
    </w:p>
    <w:p w:rsidR="00000000" w:rsidDel="00000000" w:rsidP="00000000" w:rsidRDefault="00000000" w:rsidRPr="00000000" w14:paraId="000000FC">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 will the ability to access valid information influence your health? </w:t>
      </w:r>
    </w:p>
    <w:p w:rsidR="00000000" w:rsidDel="00000000" w:rsidP="00000000" w:rsidRDefault="00000000" w:rsidRPr="00000000" w14:paraId="000000FD">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w:t>
      </w:r>
    </w:p>
    <w:p w:rsidR="00000000" w:rsidDel="00000000" w:rsidP="00000000" w:rsidRDefault="00000000" w:rsidRPr="00000000" w14:paraId="000000FE">
      <w:pPr>
        <w:pageBreakBefore w:val="0"/>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w:t>
      </w:r>
      <w:r w:rsidDel="00000000" w:rsidR="00000000" w:rsidRPr="00000000">
        <w:rPr>
          <w:rtl w:val="0"/>
        </w:rPr>
      </w:r>
    </w:p>
    <w:p w:rsidR="00000000" w:rsidDel="00000000" w:rsidP="00000000" w:rsidRDefault="00000000" w:rsidRPr="00000000" w14:paraId="000000FF">
      <w:pPr>
        <w:pageBreakBefore w:val="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5080000</wp:posOffset>
                </wp:positionH>
                <wp:positionV relativeFrom="paragraph">
                  <wp:posOffset>622300</wp:posOffset>
                </wp:positionV>
                <wp:extent cx="1031240" cy="323850"/>
                <wp:effectExtent b="0" l="0" r="0" t="0"/>
                <wp:wrapNone/>
                <wp:docPr id="27" name=""/>
                <a:graphic>
                  <a:graphicData uri="http://schemas.microsoft.com/office/word/2010/wordprocessingShape">
                    <wps:wsp>
                      <wps:cNvSpPr/>
                      <wps:cNvPr id="28" name="Shape 28"/>
                      <wps:spPr>
                        <a:xfrm>
                          <a:off x="4835143" y="3622838"/>
                          <a:ext cx="1021715" cy="314325"/>
                        </a:xfrm>
                        <a:prstGeom prst="rect">
                          <a:avLst/>
                        </a:prstGeom>
                        <a:solidFill>
                          <a:schemeClr val="lt1"/>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Student Resource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5080000</wp:posOffset>
                </wp:positionH>
                <wp:positionV relativeFrom="paragraph">
                  <wp:posOffset>622300</wp:posOffset>
                </wp:positionV>
                <wp:extent cx="1031240" cy="323850"/>
                <wp:effectExtent b="0" l="0" r="0" t="0"/>
                <wp:wrapNone/>
                <wp:docPr id="27" name="image47.png"/>
                <a:graphic>
                  <a:graphicData uri="http://schemas.openxmlformats.org/drawingml/2006/picture">
                    <pic:pic>
                      <pic:nvPicPr>
                        <pic:cNvPr id="0" name="image47.png"/>
                        <pic:cNvPicPr preferRelativeResize="0"/>
                      </pic:nvPicPr>
                      <pic:blipFill>
                        <a:blip r:embed="rId16"/>
                        <a:srcRect/>
                        <a:stretch>
                          <a:fillRect/>
                        </a:stretch>
                      </pic:blipFill>
                      <pic:spPr>
                        <a:xfrm>
                          <a:off x="0" y="0"/>
                          <a:ext cx="1031240" cy="323850"/>
                        </a:xfrm>
                        <a:prstGeom prst="rect"/>
                        <a:ln/>
                      </pic:spPr>
                    </pic:pic>
                  </a:graphicData>
                </a:graphic>
              </wp:anchor>
            </w:drawing>
          </mc:Fallback>
        </mc:AlternateContent>
      </w:r>
    </w:p>
    <w:p w:rsidR="00000000" w:rsidDel="00000000" w:rsidP="00000000" w:rsidRDefault="00000000" w:rsidRPr="00000000" w14:paraId="00000100">
      <w:pPr>
        <w:pageBreakBefore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 Handout #1: Accessing Valid Information</w:t>
      </w:r>
    </w:p>
    <w:p w:rsidR="00000000" w:rsidDel="00000000" w:rsidP="00000000" w:rsidRDefault="00000000" w:rsidRPr="00000000" w14:paraId="00000101">
      <w:pPr>
        <w:pageBreakBefore w:val="0"/>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What’s wrong with Wikipedia? </w:t>
      </w:r>
    </w:p>
    <w:p w:rsidR="00000000" w:rsidDel="00000000" w:rsidP="00000000" w:rsidRDefault="00000000" w:rsidRPr="00000000" w14:paraId="00000102">
      <w:pPr>
        <w:pageBreakBefore w:val="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“There's nothing more convenient than Wikipedia if you're looking for some quick information, and when the stakes are low you may get what you need from Wikipedia. In fact, some teachers may advise their students to read entries for scientific concepts on Wikipedia as a way to begin understanding those concepts. Nevertheless, when you're doing academic research, you should be extremely cautious about using Wikipedia. As its own disclaimer states, information on Wikipedia is contributed by anyone who wants to post material, and the expertise of the posters is not taken into consideration. Users may be reading information that is outdated or that has been posted by someone who is not an expert in the field or by someone who wishes to provide misinformation. Some information on Wikipedia may well be accurate, but because experts do not review the site's entries, there is a considerable risk in relying on this source for your essays.”</w:t>
      </w:r>
      <w:r w:rsidDel="00000000" w:rsidR="00000000" w:rsidRPr="00000000">
        <w:drawing>
          <wp:anchor allowOverlap="1" behindDoc="0" distB="0" distT="0" distL="114300" distR="114300" hidden="0" layoutInCell="1" locked="0" relativeHeight="0" simplePos="0">
            <wp:simplePos x="0" y="0"/>
            <wp:positionH relativeFrom="column">
              <wp:posOffset>4971415</wp:posOffset>
            </wp:positionH>
            <wp:positionV relativeFrom="paragraph">
              <wp:posOffset>2011984</wp:posOffset>
            </wp:positionV>
            <wp:extent cx="1114425" cy="1114425"/>
            <wp:effectExtent b="0" l="0" r="0" t="0"/>
            <wp:wrapNone/>
            <wp:docPr descr="C:\Users\hewittca\AppData\Local\Microsoft\Windows\Temporary Internet Files\Content.IE5\JN3VDT05\MC900435253[1].png" id="39" name="image19.png"/>
            <a:graphic>
              <a:graphicData uri="http://schemas.openxmlformats.org/drawingml/2006/picture">
                <pic:pic>
                  <pic:nvPicPr>
                    <pic:cNvPr descr="C:\Users\hewittca\AppData\Local\Microsoft\Windows\Temporary Internet Files\Content.IE5\JN3VDT05\MC900435253[1].png" id="0" name="image19.png"/>
                    <pic:cNvPicPr preferRelativeResize="0"/>
                  </pic:nvPicPr>
                  <pic:blipFill>
                    <a:blip r:embed="rId17"/>
                    <a:srcRect b="0" l="0" r="0" t="0"/>
                    <a:stretch>
                      <a:fillRect/>
                    </a:stretch>
                  </pic:blipFill>
                  <pic:spPr>
                    <a:xfrm>
                      <a:off x="0" y="0"/>
                      <a:ext cx="1114425" cy="1114425"/>
                    </a:xfrm>
                    <a:prstGeom prst="rect"/>
                    <a:ln/>
                  </pic:spPr>
                </pic:pic>
              </a:graphicData>
            </a:graphic>
          </wp:anchor>
        </w:drawing>
      </w:r>
    </w:p>
    <w:p w:rsidR="00000000" w:rsidDel="00000000" w:rsidP="00000000" w:rsidRDefault="00000000" w:rsidRPr="00000000" w14:paraId="00000103">
      <w:pPr>
        <w:pageBreakBefore w:val="0"/>
        <w:spacing w:after="160" w:line="259" w:lineRule="auto"/>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sz w:val="20"/>
          <w:szCs w:val="20"/>
          <w:rtl w:val="0"/>
        </w:rPr>
        <w:t xml:space="preserve">Partial citing from: Harvard Guide to Using Sources http://isites.harvard.edu/icb/icb.do?keyword=k70847&amp;pageid=icb.page346376</w:t>
      </w:r>
      <w:r w:rsidDel="00000000" w:rsidR="00000000" w:rsidRPr="00000000">
        <w:rPr>
          <w:rtl w:val="0"/>
        </w:rPr>
      </w:r>
    </w:p>
    <w:p w:rsidR="00000000" w:rsidDel="00000000" w:rsidP="00000000" w:rsidRDefault="00000000" w:rsidRPr="00000000" w14:paraId="00000104">
      <w:pPr>
        <w:pageBreakBefore w:val="0"/>
        <w:spacing w:after="160" w:line="259" w:lineRule="auto"/>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05">
      <w:pPr>
        <w:pageBreakBefore w:val="0"/>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Directions:</w:t>
      </w:r>
      <w:r w:rsidDel="00000000" w:rsidR="00000000" w:rsidRPr="00000000">
        <w:rPr>
          <w:rFonts w:ascii="Times New Roman" w:cs="Times New Roman" w:eastAsia="Times New Roman" w:hAnsi="Times New Roman"/>
          <w:sz w:val="24"/>
          <w:szCs w:val="24"/>
          <w:rtl w:val="0"/>
        </w:rPr>
        <w:t xml:space="preserve"> Identify three questions that can help you determine the validity/reliability of the websites or web-based resources you would use. </w:t>
      </w:r>
    </w:p>
    <w:p w:rsidR="00000000" w:rsidDel="00000000" w:rsidP="00000000" w:rsidRDefault="00000000" w:rsidRPr="00000000" w14:paraId="00000106">
      <w:pPr>
        <w:pageBreakBefore w:val="0"/>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___________________________________________________________________________</w:t>
      </w:r>
    </w:p>
    <w:p w:rsidR="00000000" w:rsidDel="00000000" w:rsidP="00000000" w:rsidRDefault="00000000" w:rsidRPr="00000000" w14:paraId="00000107">
      <w:pPr>
        <w:pageBreakBefore w:val="0"/>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8">
      <w:pPr>
        <w:pageBreakBefore w:val="0"/>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___________________________________________________________________________</w:t>
      </w:r>
    </w:p>
    <w:p w:rsidR="00000000" w:rsidDel="00000000" w:rsidP="00000000" w:rsidRDefault="00000000" w:rsidRPr="00000000" w14:paraId="00000109">
      <w:pPr>
        <w:pageBreakBefore w:val="0"/>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A">
      <w:pPr>
        <w:pageBreakBefore w:val="0"/>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___________________________________________________________________________</w:t>
      </w:r>
    </w:p>
    <w:p w:rsidR="00000000" w:rsidDel="00000000" w:rsidP="00000000" w:rsidRDefault="00000000" w:rsidRPr="00000000" w14:paraId="0000010B">
      <w:pPr>
        <w:pageBreakBefore w:val="0"/>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Explain how the questions you created support what you know about valid and reliable sources.</w:t>
      </w:r>
    </w:p>
    <w:p w:rsidR="00000000" w:rsidDel="00000000" w:rsidP="00000000" w:rsidRDefault="00000000" w:rsidRPr="00000000" w14:paraId="0000010C">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w:t>
      </w:r>
    </w:p>
    <w:p w:rsidR="00000000" w:rsidDel="00000000" w:rsidP="00000000" w:rsidRDefault="00000000" w:rsidRPr="00000000" w14:paraId="0000010D">
      <w:pPr>
        <w:pageBreakBefore w:val="0"/>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w:t>
      </w:r>
      <w:r w:rsidDel="00000000" w:rsidR="00000000" w:rsidRPr="00000000">
        <w:rPr>
          <w:rtl w:val="0"/>
        </w:rPr>
      </w:r>
    </w:p>
    <w:p w:rsidR="00000000" w:rsidDel="00000000" w:rsidP="00000000" w:rsidRDefault="00000000" w:rsidRPr="00000000" w14:paraId="0000010E">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w:t>
      </w:r>
    </w:p>
    <w:p w:rsidR="00000000" w:rsidDel="00000000" w:rsidP="00000000" w:rsidRDefault="00000000" w:rsidRPr="00000000" w14:paraId="0000010F">
      <w:pPr>
        <w:pageBreakBefore w:val="0"/>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w:t>
      </w:r>
      <w:r w:rsidDel="00000000" w:rsidR="00000000" w:rsidRPr="00000000">
        <w:rPr>
          <w:rtl w:val="0"/>
        </w:rPr>
      </w:r>
    </w:p>
    <w:p w:rsidR="00000000" w:rsidDel="00000000" w:rsidP="00000000" w:rsidRDefault="00000000" w:rsidRPr="00000000" w14:paraId="00000110">
      <w:pPr>
        <w:pageBreakBefore w:val="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4813300</wp:posOffset>
                </wp:positionH>
                <wp:positionV relativeFrom="paragraph">
                  <wp:posOffset>660400</wp:posOffset>
                </wp:positionV>
                <wp:extent cx="1273810" cy="323850"/>
                <wp:effectExtent b="0" l="0" r="0" t="0"/>
                <wp:wrapNone/>
                <wp:docPr id="7" name=""/>
                <a:graphic>
                  <a:graphicData uri="http://schemas.microsoft.com/office/word/2010/wordprocessingShape">
                    <wps:wsp>
                      <wps:cNvSpPr/>
                      <wps:cNvPr id="8" name="Shape 8"/>
                      <wps:spPr>
                        <a:xfrm>
                          <a:off x="4713858" y="3622838"/>
                          <a:ext cx="1264285" cy="314325"/>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Student Resource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4813300</wp:posOffset>
                </wp:positionH>
                <wp:positionV relativeFrom="paragraph">
                  <wp:posOffset>660400</wp:posOffset>
                </wp:positionV>
                <wp:extent cx="1273810" cy="323850"/>
                <wp:effectExtent b="0" l="0" r="0" t="0"/>
                <wp:wrapNone/>
                <wp:docPr id="7" name="image16.png"/>
                <a:graphic>
                  <a:graphicData uri="http://schemas.openxmlformats.org/drawingml/2006/picture">
                    <pic:pic>
                      <pic:nvPicPr>
                        <pic:cNvPr id="0" name="image16.png"/>
                        <pic:cNvPicPr preferRelativeResize="0"/>
                      </pic:nvPicPr>
                      <pic:blipFill>
                        <a:blip r:embed="rId18"/>
                        <a:srcRect/>
                        <a:stretch>
                          <a:fillRect/>
                        </a:stretch>
                      </pic:blipFill>
                      <pic:spPr>
                        <a:xfrm>
                          <a:off x="0" y="0"/>
                          <a:ext cx="1273810" cy="323850"/>
                        </a:xfrm>
                        <a:prstGeom prst="rect"/>
                        <a:ln/>
                      </pic:spPr>
                    </pic:pic>
                  </a:graphicData>
                </a:graphic>
              </wp:anchor>
            </w:drawing>
          </mc:Fallback>
        </mc:AlternateContent>
      </w:r>
    </w:p>
    <w:p w:rsidR="00000000" w:rsidDel="00000000" w:rsidP="00000000" w:rsidRDefault="00000000" w:rsidRPr="00000000" w14:paraId="00000111">
      <w:pPr>
        <w:pageBreakBefore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2">
      <w:pPr>
        <w:pageBreakBefore w:val="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3">
      <w:pPr>
        <w:pageBreakBefore w:val="0"/>
        <w:spacing w:after="0" w:line="276" w:lineRule="auto"/>
        <w:jc w:val="center"/>
        <w:rPr>
          <w:rFonts w:ascii="Arial" w:cs="Arial" w:eastAsia="Arial" w:hAnsi="Arial"/>
          <w:b w:val="1"/>
          <w:sz w:val="24"/>
          <w:szCs w:val="24"/>
          <w:highlight w:val="yellow"/>
        </w:rPr>
      </w:pPr>
      <w:r w:rsidDel="00000000" w:rsidR="00000000" w:rsidRPr="00000000">
        <w:rPr>
          <w:rFonts w:ascii="Arial" w:cs="Arial" w:eastAsia="Arial" w:hAnsi="Arial"/>
          <w:b w:val="1"/>
          <w:sz w:val="24"/>
          <w:szCs w:val="24"/>
          <w:highlight w:val="yellow"/>
          <w:rtl w:val="0"/>
        </w:rPr>
        <w:t xml:space="preserve">LGTBQ VOCABULARY</w:t>
      </w:r>
    </w:p>
    <w:p w:rsidR="00000000" w:rsidDel="00000000" w:rsidP="00000000" w:rsidRDefault="00000000" w:rsidRPr="00000000" w14:paraId="00000114">
      <w:pPr>
        <w:pageBreakBefore w:val="0"/>
        <w:spacing w:after="0" w:line="276" w:lineRule="auto"/>
        <w:jc w:val="left"/>
        <w:rPr>
          <w:rFonts w:ascii="Arial" w:cs="Arial" w:eastAsia="Arial" w:hAnsi="Arial"/>
          <w:sz w:val="20"/>
          <w:szCs w:val="20"/>
        </w:rPr>
      </w:pPr>
      <w:r w:rsidDel="00000000" w:rsidR="00000000" w:rsidRPr="00000000">
        <w:rPr>
          <w:rFonts w:ascii="Arial" w:cs="Arial" w:eastAsia="Arial" w:hAnsi="Arial"/>
          <w:b w:val="1"/>
          <w:sz w:val="20"/>
          <w:szCs w:val="20"/>
          <w:rtl w:val="0"/>
        </w:rPr>
        <w:t xml:space="preserve">Directions:</w:t>
      </w:r>
      <w:r w:rsidDel="00000000" w:rsidR="00000000" w:rsidRPr="00000000">
        <w:rPr>
          <w:rFonts w:ascii="Arial" w:cs="Arial" w:eastAsia="Arial" w:hAnsi="Arial"/>
          <w:sz w:val="20"/>
          <w:szCs w:val="20"/>
          <w:rtl w:val="0"/>
        </w:rPr>
        <w:t xml:space="preserve"> Match the following LGBTQ vocabulary terms to their descriptions.</w:t>
      </w:r>
    </w:p>
    <w:p w:rsidR="00000000" w:rsidDel="00000000" w:rsidP="00000000" w:rsidRDefault="00000000" w:rsidRPr="00000000" w14:paraId="00000115">
      <w:pPr>
        <w:pageBreakBefore w:val="0"/>
        <w:spacing w:after="0" w:line="276" w:lineRule="auto"/>
        <w:rPr>
          <w:rFonts w:ascii="Arial" w:cs="Arial" w:eastAsia="Arial" w:hAnsi="Arial"/>
          <w:sz w:val="20"/>
          <w:szCs w:val="20"/>
        </w:rPr>
      </w:pPr>
      <w:r w:rsidDel="00000000" w:rsidR="00000000" w:rsidRPr="00000000">
        <w:rPr>
          <w:rtl w:val="0"/>
        </w:rPr>
      </w:r>
    </w:p>
    <w:tbl>
      <w:tblPr>
        <w:tblStyle w:val="Table3"/>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05"/>
        <w:gridCol w:w="2505"/>
        <w:gridCol w:w="2505"/>
        <w:gridCol w:w="2505"/>
        <w:tblGridChange w:id="0">
          <w:tblGrid>
            <w:gridCol w:w="2505"/>
            <w:gridCol w:w="2505"/>
            <w:gridCol w:w="2505"/>
            <w:gridCol w:w="2505"/>
          </w:tblGrid>
        </w:tblGridChange>
      </w:tblGrid>
      <w:tr>
        <w:trPr>
          <w:cantSplit w:val="0"/>
          <w:trHeight w:val="400" w:hRule="atLeast"/>
          <w:tblHeader w:val="0"/>
        </w:trPr>
        <w:tc>
          <w:tcPr>
            <w:gridSpan w:val="4"/>
            <w:tcBorders>
              <w:top w:color="000000" w:space="0" w:sz="4" w:val="single"/>
              <w:left w:color="000000" w:space="0" w:sz="4" w:val="single"/>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16">
            <w:pPr>
              <w:pageBreakBefore w:val="0"/>
              <w:widowControl w:val="0"/>
              <w:spacing w:after="0" w:line="24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Word Bank</w:t>
            </w:r>
          </w:p>
        </w:tc>
      </w:tr>
      <w:tr>
        <w:trPr>
          <w:cantSplit w:val="0"/>
          <w:tblHeader w:val="0"/>
        </w:trPr>
        <w:tc>
          <w:tcPr>
            <w:tcBorders>
              <w:top w:color="000000" w:space="0" w:sz="4" w:val="single"/>
              <w:left w:color="000000"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1A">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Lesbian</w:t>
            </w:r>
          </w:p>
        </w:tc>
        <w:tc>
          <w:tcPr>
            <w:tcBorders>
              <w:top w:color="000000" w:space="0" w:sz="4" w:val="single"/>
              <w:left w:color="ffffff"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Bisexual</w:t>
            </w:r>
          </w:p>
        </w:tc>
        <w:tc>
          <w:tcPr>
            <w:tcBorders>
              <w:top w:color="000000" w:space="0" w:sz="4" w:val="single"/>
              <w:left w:color="ffffff"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1C">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Heterosexual</w:t>
            </w:r>
          </w:p>
        </w:tc>
        <w:tc>
          <w:tcPr>
            <w:tcBorders>
              <w:top w:color="000000" w:space="0" w:sz="4" w:val="single"/>
              <w:left w:color="ffffff" w:space="0" w:sz="4" w:val="single"/>
              <w:bottom w:color="ffffff"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1D">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Homosexual</w:t>
            </w:r>
          </w:p>
        </w:tc>
      </w:tr>
      <w:tr>
        <w:trPr>
          <w:cantSplit w:val="0"/>
          <w:tblHeader w:val="0"/>
        </w:trPr>
        <w:tc>
          <w:tcPr>
            <w:tcBorders>
              <w:top w:color="ffffff" w:space="0" w:sz="4" w:val="single"/>
              <w:left w:color="000000"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1E">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Gender Identity</w:t>
            </w:r>
          </w:p>
        </w:tc>
        <w:tc>
          <w:tcPr>
            <w:tcBorders>
              <w:top w:color="ffffff" w:space="0" w:sz="4" w:val="single"/>
              <w:left w:color="ffffff"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1F">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Gender Expression</w:t>
            </w:r>
          </w:p>
        </w:tc>
        <w:tc>
          <w:tcPr>
            <w:tcBorders>
              <w:top w:color="ffffff" w:space="0" w:sz="4" w:val="single"/>
              <w:left w:color="ffffff"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20">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Sexual Orientation</w:t>
            </w:r>
          </w:p>
        </w:tc>
        <w:tc>
          <w:tcPr>
            <w:tcBorders>
              <w:top w:color="ffffff" w:space="0" w:sz="4" w:val="single"/>
              <w:left w:color="ffffff" w:space="0" w:sz="4" w:val="single"/>
              <w:bottom w:color="ffffff"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21">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Non-binary</w:t>
            </w:r>
          </w:p>
        </w:tc>
      </w:tr>
      <w:tr>
        <w:trPr>
          <w:cantSplit w:val="0"/>
          <w:trHeight w:val="400" w:hRule="atLeast"/>
          <w:tblHeader w:val="0"/>
        </w:trPr>
        <w:tc>
          <w:tcPr>
            <w:tcBorders>
              <w:top w:color="ffffff" w:space="0" w:sz="4" w:val="single"/>
              <w:left w:color="000000" w:space="0" w:sz="4" w:val="single"/>
              <w:bottom w:color="000000"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22">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Cisgender</w:t>
            </w:r>
          </w:p>
        </w:tc>
        <w:tc>
          <w:tcPr>
            <w:tcBorders>
              <w:top w:color="ffffff" w:space="0" w:sz="4" w:val="single"/>
              <w:left w:color="ffffff" w:space="0" w:sz="4" w:val="single"/>
              <w:bottom w:color="000000"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23">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Transgender</w:t>
            </w:r>
          </w:p>
        </w:tc>
        <w:tc>
          <w:tcPr>
            <w:tcBorders>
              <w:top w:color="ffffff" w:space="0" w:sz="4" w:val="single"/>
              <w:left w:color="ffffff" w:space="0" w:sz="4" w:val="single"/>
              <w:bottom w:color="000000"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24">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Sex Assigned at Birth</w:t>
            </w:r>
          </w:p>
        </w:tc>
        <w:tc>
          <w:tcPr>
            <w:tcBorders>
              <w:top w:color="ffffff" w:space="0" w:sz="4" w:val="single"/>
              <w:left w:color="ffffff" w:space="0" w:sz="4" w:val="single"/>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25">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Pansexual</w:t>
            </w:r>
          </w:p>
        </w:tc>
      </w:tr>
    </w:tbl>
    <w:p w:rsidR="00000000" w:rsidDel="00000000" w:rsidP="00000000" w:rsidRDefault="00000000" w:rsidRPr="00000000" w14:paraId="00000126">
      <w:pPr>
        <w:keepLines w:val="1"/>
        <w:pageBreakBefore w:val="0"/>
        <w:spacing w:after="0" w:line="276" w:lineRule="auto"/>
        <w:ind w:left="-450" w:right="-540" w:firstLine="0"/>
        <w:rPr>
          <w:rFonts w:ascii="Arial" w:cs="Arial" w:eastAsia="Arial" w:hAnsi="Arial"/>
        </w:rPr>
      </w:pPr>
      <w:r w:rsidDel="00000000" w:rsidR="00000000" w:rsidRPr="00000000">
        <w:rPr>
          <w:rtl w:val="0"/>
        </w:rPr>
      </w:r>
    </w:p>
    <w:tbl>
      <w:tblPr>
        <w:tblStyle w:val="Table4"/>
        <w:tblW w:w="10860.0" w:type="dxa"/>
        <w:jc w:val="left"/>
        <w:tblInd w:w="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0"/>
        <w:gridCol w:w="7860"/>
        <w:tblGridChange w:id="0">
          <w:tblGrid>
            <w:gridCol w:w="3000"/>
            <w:gridCol w:w="7860"/>
          </w:tblGrid>
        </w:tblGridChange>
      </w:tblGrid>
      <w:tr>
        <w:trPr>
          <w:cantSplit w:val="0"/>
          <w:trHeight w:val="5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7">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A person who is emotionally, romantically or sexually attracted to people of more than one gender, sex, or gender identity.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9">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People who do not feel like the words “girl” or “boy” fit. They may feel like both or neither. They sometimes use pronouns such as they, them, theirs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B">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When your gender identity (how you feel) is different than what doctors/midwives assigned to you when you were born (girl/boy or sex assigned at birth)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D">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keepLines w:val="1"/>
              <w:pageBreakBefore w:val="0"/>
              <w:widowControl w:val="0"/>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 woman who is emotionally, romantically, and/or sexually attracted to women.</w:t>
            </w:r>
          </w:p>
          <w:p w:rsidR="00000000" w:rsidDel="00000000" w:rsidP="00000000" w:rsidRDefault="00000000" w:rsidRPr="00000000" w14:paraId="0000012F">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0">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keepLines w:val="1"/>
              <w:pageBreakBefore w:val="0"/>
              <w:widowControl w:val="0"/>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How you feel. Girl, boy, both or neither  (WelcomingSchools.org, 2019)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People who identify as women who only love [or are attracted to] people who identify as men. Also, people who identify as men who only love [or are attracted to] people who identify as women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4">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An individual’s presentation, including physical appearance, clothing choice and accessories, and behavior that communicates aspects of gender or gender role (APA, 2015)</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6">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Having emotional, romantic, or sexual attractions to members of one’s own sex  (APA, 2014)</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pageBreakBefore w:val="0"/>
              <w:spacing w:after="0" w:line="240" w:lineRule="auto"/>
              <w:rPr>
                <w:rFonts w:ascii="Arial" w:cs="Arial" w:eastAsia="Arial" w:hAnsi="Arial"/>
              </w:rPr>
            </w:pPr>
            <w:r w:rsidDel="00000000" w:rsidR="00000000" w:rsidRPr="00000000">
              <w:rPr>
                <w:rFonts w:ascii="Times New Roman" w:cs="Times New Roman" w:eastAsia="Times New Roman" w:hAnsi="Times New Roman"/>
                <w:sz w:val="24"/>
                <w:szCs w:val="24"/>
                <w:rtl w:val="0"/>
              </w:rPr>
              <w:t xml:space="preserve">Refers to a person’s enduring physical, romantic, and/or emotional attraction to another person (APA, 2014)</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A">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When your gender identity (how you feel) is the same as what doctors/midwives assigned to you when you were born (girl/boy or sex assigned at birth)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C">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When a baby is born, a doctor or midwife looks at the baby’s body/anatomy and says they are a girl, boy, or intersex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E">
            <w:pPr>
              <w:pageBreakBefore w:val="0"/>
              <w:widowControl w:val="0"/>
              <w:spacing w:after="0" w:line="240"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Describes someone who has the potential for emotional, romantic or sexual attraction to people of any gender though not necessarily simultaneously, in the same way, or to the same degree (WelcomingSchools.org, 2019)</w:t>
            </w:r>
            <w:r w:rsidDel="00000000" w:rsidR="00000000" w:rsidRPr="00000000">
              <w:rPr>
                <w:rtl w:val="0"/>
              </w:rPr>
            </w:r>
          </w:p>
        </w:tc>
      </w:tr>
    </w:tbl>
    <w:p w:rsidR="00000000" w:rsidDel="00000000" w:rsidP="00000000" w:rsidRDefault="00000000" w:rsidRPr="00000000" w14:paraId="00000140">
      <w:pPr>
        <w:pageBreakBefore w:val="0"/>
        <w:spacing w:after="0" w:line="276" w:lineRule="auto"/>
        <w:jc w:val="left"/>
        <w:rPr>
          <w:rFonts w:ascii="Arial" w:cs="Arial" w:eastAsia="Arial" w:hAnsi="Arial"/>
          <w:b w:val="1"/>
          <w:color w:val="ff0000"/>
          <w:sz w:val="24"/>
          <w:szCs w:val="24"/>
        </w:rPr>
      </w:pPr>
      <w:r w:rsidDel="00000000" w:rsidR="00000000" w:rsidRPr="00000000">
        <w:rPr>
          <w:rFonts w:ascii="Arial" w:cs="Arial" w:eastAsia="Arial" w:hAnsi="Arial"/>
          <w:b w:val="1"/>
          <w:color w:val="ff0000"/>
          <w:sz w:val="24"/>
          <w:szCs w:val="24"/>
          <w:rtl w:val="0"/>
        </w:rPr>
        <w:t xml:space="preserve">ANSWER KEY - LGTBQ VOCABULARY</w:t>
      </w:r>
    </w:p>
    <w:p w:rsidR="00000000" w:rsidDel="00000000" w:rsidP="00000000" w:rsidRDefault="00000000" w:rsidRPr="00000000" w14:paraId="00000141">
      <w:pPr>
        <w:pageBreakBefore w:val="0"/>
        <w:spacing w:after="0"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Directions:</w:t>
      </w:r>
      <w:r w:rsidDel="00000000" w:rsidR="00000000" w:rsidRPr="00000000">
        <w:rPr>
          <w:rFonts w:ascii="Arial" w:cs="Arial" w:eastAsia="Arial" w:hAnsi="Arial"/>
          <w:sz w:val="20"/>
          <w:szCs w:val="20"/>
          <w:rtl w:val="0"/>
        </w:rPr>
        <w:t xml:space="preserve"> Match the following LGBTQ vocabulary terms to their descriptions.</w:t>
      </w:r>
    </w:p>
    <w:p w:rsidR="00000000" w:rsidDel="00000000" w:rsidP="00000000" w:rsidRDefault="00000000" w:rsidRPr="00000000" w14:paraId="00000142">
      <w:pPr>
        <w:pageBreakBefore w:val="0"/>
        <w:spacing w:after="0" w:line="276" w:lineRule="auto"/>
        <w:rPr>
          <w:rFonts w:ascii="Arial" w:cs="Arial" w:eastAsia="Arial" w:hAnsi="Arial"/>
          <w:sz w:val="20"/>
          <w:szCs w:val="20"/>
        </w:rPr>
      </w:pPr>
      <w:r w:rsidDel="00000000" w:rsidR="00000000" w:rsidRPr="00000000">
        <w:rPr>
          <w:rtl w:val="0"/>
        </w:rPr>
      </w:r>
    </w:p>
    <w:tbl>
      <w:tblPr>
        <w:tblStyle w:val="Table5"/>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05"/>
        <w:gridCol w:w="2505"/>
        <w:gridCol w:w="2505"/>
        <w:gridCol w:w="2505"/>
        <w:tblGridChange w:id="0">
          <w:tblGrid>
            <w:gridCol w:w="2505"/>
            <w:gridCol w:w="2505"/>
            <w:gridCol w:w="2505"/>
            <w:gridCol w:w="2505"/>
          </w:tblGrid>
        </w:tblGridChange>
      </w:tblGrid>
      <w:tr>
        <w:trPr>
          <w:cantSplit w:val="0"/>
          <w:trHeight w:val="400" w:hRule="atLeast"/>
          <w:tblHeader w:val="0"/>
        </w:trPr>
        <w:tc>
          <w:tcPr>
            <w:gridSpan w:val="4"/>
            <w:tcBorders>
              <w:top w:color="000000" w:space="0" w:sz="4" w:val="single"/>
              <w:left w:color="000000" w:space="0" w:sz="4" w:val="single"/>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3">
            <w:pPr>
              <w:pageBreakBefore w:val="0"/>
              <w:widowControl w:val="0"/>
              <w:spacing w:after="0" w:line="24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Word Bank</w:t>
            </w:r>
          </w:p>
        </w:tc>
      </w:tr>
      <w:tr>
        <w:trPr>
          <w:cantSplit w:val="0"/>
          <w:tblHeader w:val="0"/>
        </w:trPr>
        <w:tc>
          <w:tcPr>
            <w:tcBorders>
              <w:top w:color="000000" w:space="0" w:sz="4" w:val="single"/>
              <w:left w:color="000000"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7">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Lesbian</w:t>
            </w:r>
          </w:p>
        </w:tc>
        <w:tc>
          <w:tcPr>
            <w:tcBorders>
              <w:top w:color="000000" w:space="0" w:sz="4" w:val="single"/>
              <w:left w:color="ffffff"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8">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Bisexual</w:t>
            </w:r>
          </w:p>
        </w:tc>
        <w:tc>
          <w:tcPr>
            <w:tcBorders>
              <w:top w:color="000000" w:space="0" w:sz="4" w:val="single"/>
              <w:left w:color="ffffff"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9">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Heterosexual</w:t>
            </w:r>
          </w:p>
        </w:tc>
        <w:tc>
          <w:tcPr>
            <w:tcBorders>
              <w:top w:color="000000" w:space="0" w:sz="4" w:val="single"/>
              <w:left w:color="ffffff" w:space="0" w:sz="4" w:val="single"/>
              <w:bottom w:color="ffffff"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A">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Homosexual</w:t>
            </w:r>
          </w:p>
        </w:tc>
      </w:tr>
      <w:tr>
        <w:trPr>
          <w:cantSplit w:val="0"/>
          <w:tblHeader w:val="0"/>
        </w:trPr>
        <w:tc>
          <w:tcPr>
            <w:tcBorders>
              <w:top w:color="ffffff" w:space="0" w:sz="4" w:val="single"/>
              <w:left w:color="000000"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B">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Gender Identity</w:t>
            </w:r>
          </w:p>
        </w:tc>
        <w:tc>
          <w:tcPr>
            <w:tcBorders>
              <w:top w:color="ffffff" w:space="0" w:sz="4" w:val="single"/>
              <w:left w:color="ffffff"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C">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Gender Expression</w:t>
            </w:r>
          </w:p>
        </w:tc>
        <w:tc>
          <w:tcPr>
            <w:tcBorders>
              <w:top w:color="ffffff" w:space="0" w:sz="4" w:val="single"/>
              <w:left w:color="ffffff" w:space="0" w:sz="4" w:val="single"/>
              <w:bottom w:color="ffffff"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Sexual Orientation</w:t>
            </w:r>
          </w:p>
        </w:tc>
        <w:tc>
          <w:tcPr>
            <w:tcBorders>
              <w:top w:color="ffffff" w:space="0" w:sz="4" w:val="single"/>
              <w:left w:color="ffffff" w:space="0" w:sz="4" w:val="single"/>
              <w:bottom w:color="ffffff"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E">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Non-binary</w:t>
            </w:r>
          </w:p>
        </w:tc>
      </w:tr>
      <w:tr>
        <w:trPr>
          <w:cantSplit w:val="0"/>
          <w:trHeight w:val="400" w:hRule="atLeast"/>
          <w:tblHeader w:val="0"/>
        </w:trPr>
        <w:tc>
          <w:tcPr>
            <w:tcBorders>
              <w:top w:color="ffffff" w:space="0" w:sz="4" w:val="single"/>
              <w:left w:color="000000" w:space="0" w:sz="4" w:val="single"/>
              <w:bottom w:color="000000"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4F">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Cisgender</w:t>
            </w:r>
          </w:p>
        </w:tc>
        <w:tc>
          <w:tcPr>
            <w:tcBorders>
              <w:top w:color="ffffff" w:space="0" w:sz="4" w:val="single"/>
              <w:left w:color="ffffff" w:space="0" w:sz="4" w:val="single"/>
              <w:bottom w:color="000000"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50">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Transgender</w:t>
            </w:r>
          </w:p>
        </w:tc>
        <w:tc>
          <w:tcPr>
            <w:tcBorders>
              <w:top w:color="ffffff" w:space="0" w:sz="4" w:val="single"/>
              <w:left w:color="ffffff" w:space="0" w:sz="4" w:val="single"/>
              <w:bottom w:color="000000" w:space="0" w:sz="4" w:val="single"/>
              <w:right w:color="ffffff"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51">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Sex Assigned at Birth</w:t>
            </w:r>
          </w:p>
        </w:tc>
        <w:tc>
          <w:tcPr>
            <w:tcBorders>
              <w:top w:color="ffffff" w:space="0" w:sz="4" w:val="single"/>
              <w:left w:color="ffffff" w:space="0" w:sz="4" w:val="single"/>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152">
            <w:pPr>
              <w:pageBreakBefore w:val="0"/>
              <w:widowControl w:val="0"/>
              <w:spacing w:after="0" w:line="24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Pansexual</w:t>
            </w:r>
          </w:p>
        </w:tc>
      </w:tr>
    </w:tbl>
    <w:p w:rsidR="00000000" w:rsidDel="00000000" w:rsidP="00000000" w:rsidRDefault="00000000" w:rsidRPr="00000000" w14:paraId="00000153">
      <w:pPr>
        <w:keepLines w:val="1"/>
        <w:pageBreakBefore w:val="0"/>
        <w:spacing w:after="0" w:line="276" w:lineRule="auto"/>
        <w:ind w:left="-450" w:right="-540" w:firstLine="0"/>
        <w:rPr>
          <w:rFonts w:ascii="Arial" w:cs="Arial" w:eastAsia="Arial" w:hAnsi="Arial"/>
        </w:rPr>
      </w:pPr>
      <w:r w:rsidDel="00000000" w:rsidR="00000000" w:rsidRPr="00000000">
        <w:rPr>
          <w:rtl w:val="0"/>
        </w:rPr>
      </w:r>
    </w:p>
    <w:tbl>
      <w:tblPr>
        <w:tblStyle w:val="Table6"/>
        <w:tblW w:w="10860.0" w:type="dxa"/>
        <w:jc w:val="left"/>
        <w:tblInd w:w="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0"/>
        <w:gridCol w:w="7860"/>
        <w:tblGridChange w:id="0">
          <w:tblGrid>
            <w:gridCol w:w="3000"/>
            <w:gridCol w:w="78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4">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Bisexual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A person who is emotionally, romantically or sexually attracted to people of more than one gender, sex, or gender identity.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Non-binary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People who do not feel like the words “girl” or “boy” fit. They may feel like both or neither. They sometimes use pronouns such as they, them, theirs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8">
            <w:pPr>
              <w:keepLines w:val="1"/>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sz w:val="20"/>
                <w:szCs w:val="20"/>
                <w:rtl w:val="0"/>
              </w:rPr>
              <w:t xml:space="preserve">Transgender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When your gender identity (how you feel) is different than what doctors/midwives assigned to you when you were born (girl/boy or sex assigned at birth)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A">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Lesbian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keepLines w:val="1"/>
              <w:pageBreakBefore w:val="0"/>
              <w:widowControl w:val="0"/>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 woman who is emotionally, romantically, and/or sexually attracted to women.</w:t>
            </w:r>
          </w:p>
          <w:p w:rsidR="00000000" w:rsidDel="00000000" w:rsidP="00000000" w:rsidRDefault="00000000" w:rsidRPr="00000000" w14:paraId="0000015C">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D">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Gender Identity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keepLines w:val="1"/>
              <w:pageBreakBefore w:val="0"/>
              <w:widowControl w:val="0"/>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How you feel. Girl, boy, both or neither  (WelcomingSchools.org, 2019)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F">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Heterosexual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People who identify as women who only love [or are attracted to] people who identify as men. Also, people who identify as men who only love [or are attracted to] people who identify as women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1">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Gender Expression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An individual’s presentation, including physical appearance, clothing choice and accessories, and behavior that communicates aspects of gender or gender role (APA, 2015)</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Homosexual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Having emotional, romantic, or sexual attractions to members of one’s own sex  (APA, 2014)</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5">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Sexual Orientation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pageBreakBefore w:val="0"/>
              <w:spacing w:after="0" w:line="240" w:lineRule="auto"/>
              <w:rPr>
                <w:rFonts w:ascii="Arial" w:cs="Arial" w:eastAsia="Arial" w:hAnsi="Arial"/>
              </w:rPr>
            </w:pPr>
            <w:r w:rsidDel="00000000" w:rsidR="00000000" w:rsidRPr="00000000">
              <w:rPr>
                <w:rFonts w:ascii="Times New Roman" w:cs="Times New Roman" w:eastAsia="Times New Roman" w:hAnsi="Times New Roman"/>
                <w:sz w:val="24"/>
                <w:szCs w:val="24"/>
                <w:rtl w:val="0"/>
              </w:rPr>
              <w:t xml:space="preserve">Refers to a person’s enduring physical, romantic, and/or emotional attraction to another person (APA, 2014)</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7">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Cisgender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When your gender identity (how you feel) is the same as what doctors/midwives assigned to you when you were born (girl/boy or sex assigned at birth)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9">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Sex Assigned at Birth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When a baby is born, a doctor or midwife looks at the baby’s body/anatomy and says they are a girl, boy, or intersex (WelcomingSchools.org, 2019)</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B">
            <w:pPr>
              <w:pageBreakBefore w:val="0"/>
              <w:widowControl w:val="0"/>
              <w:spacing w:after="0" w:line="240" w:lineRule="auto"/>
              <w:rPr>
                <w:rFonts w:ascii="Arial" w:cs="Arial" w:eastAsia="Arial" w:hAnsi="Arial"/>
                <w:color w:val="ff0000"/>
              </w:rPr>
            </w:pPr>
            <w:r w:rsidDel="00000000" w:rsidR="00000000" w:rsidRPr="00000000">
              <w:rPr>
                <w:rFonts w:ascii="Arial" w:cs="Arial" w:eastAsia="Arial" w:hAnsi="Arial"/>
                <w:color w:val="ff0000"/>
                <w:rtl w:val="0"/>
              </w:rPr>
              <w:t xml:space="preserve">Pansexual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keepLines w:val="1"/>
              <w:pageBreakBefore w:val="0"/>
              <w:widowControl w:val="0"/>
              <w:spacing w:after="0" w:line="240" w:lineRule="auto"/>
              <w:rPr>
                <w:rFonts w:ascii="Arial" w:cs="Arial" w:eastAsia="Arial" w:hAnsi="Arial"/>
              </w:rPr>
            </w:pPr>
            <w:r w:rsidDel="00000000" w:rsidR="00000000" w:rsidRPr="00000000">
              <w:rPr>
                <w:rFonts w:ascii="Arial" w:cs="Arial" w:eastAsia="Arial" w:hAnsi="Arial"/>
                <w:sz w:val="20"/>
                <w:szCs w:val="20"/>
                <w:rtl w:val="0"/>
              </w:rPr>
              <w:t xml:space="preserve">Describes someone who has the potential for emotional, romantic or sexual attraction to people of any gender though not necessarily simultaneously, in the same way, or to the same degree (WelcomingSchools.org, 2019)</w:t>
            </w:r>
            <w:r w:rsidDel="00000000" w:rsidR="00000000" w:rsidRPr="00000000">
              <w:rPr>
                <w:rtl w:val="0"/>
              </w:rPr>
            </w:r>
          </w:p>
        </w:tc>
      </w:tr>
    </w:tbl>
    <w:p w:rsidR="00000000" w:rsidDel="00000000" w:rsidP="00000000" w:rsidRDefault="00000000" w:rsidRPr="00000000" w14:paraId="0000016D">
      <w:pPr>
        <w:pageBreakBefore w:val="0"/>
        <w:spacing w:after="0" w:line="276" w:lineRule="auto"/>
        <w:jc w:val="center"/>
        <w:rPr>
          <w:rFonts w:ascii="Arial" w:cs="Arial" w:eastAsia="Arial" w:hAnsi="Arial"/>
          <w:b w:val="1"/>
          <w:color w:val="ff0000"/>
          <w:sz w:val="24"/>
          <w:szCs w:val="24"/>
        </w:rPr>
      </w:pPr>
      <w:r w:rsidDel="00000000" w:rsidR="00000000" w:rsidRPr="00000000">
        <w:rPr>
          <w:rtl w:val="0"/>
        </w:rPr>
      </w:r>
    </w:p>
    <w:p w:rsidR="00000000" w:rsidDel="00000000" w:rsidP="00000000" w:rsidRDefault="00000000" w:rsidRPr="00000000" w14:paraId="0000016E">
      <w:pPr>
        <w:pageBreakBefore w:val="0"/>
        <w:spacing w:after="0" w:lineRule="auto"/>
        <w:rPr>
          <w:rFonts w:ascii="Times New Roman" w:cs="Times New Roman" w:eastAsia="Times New Roman" w:hAnsi="Times New Roman"/>
          <w:sz w:val="24"/>
          <w:szCs w:val="24"/>
        </w:rPr>
      </w:pPr>
      <w:r w:rsidDel="00000000" w:rsidR="00000000" w:rsidRPr="00000000">
        <w:rPr>
          <w:rtl w:val="0"/>
        </w:rPr>
      </w:r>
    </w:p>
    <w:tbl>
      <w:tblPr>
        <w:tblStyle w:val="Table7"/>
        <w:tblW w:w="9465.0" w:type="dxa"/>
        <w:jc w:val="left"/>
        <w:tblInd w:w="-10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465"/>
        <w:tblGridChange w:id="0">
          <w:tblGrid>
            <w:gridCol w:w="9465"/>
          </w:tblGrid>
        </w:tblGridChange>
      </w:tblGrid>
      <w:tr>
        <w:trPr>
          <w:cantSplit w:val="0"/>
          <w:tblHeader w:val="0"/>
        </w:trPr>
        <w:tc>
          <w:tcPr/>
          <w:p w:rsidR="00000000" w:rsidDel="00000000" w:rsidP="00000000" w:rsidRDefault="00000000" w:rsidRPr="00000000" w14:paraId="0000016F">
            <w:pPr>
              <w:pageBreakBefore w:val="0"/>
              <w:rPr>
                <w:rFonts w:ascii="Times New Roman" w:cs="Times New Roman" w:eastAsia="Times New Roman" w:hAnsi="Times New Roman"/>
                <w:sz w:val="24"/>
                <w:szCs w:val="24"/>
              </w:rPr>
            </w:pPr>
            <w:r w:rsidDel="00000000" w:rsidR="00000000" w:rsidRPr="00000000">
              <w:rPr>
                <w:rtl w:val="0"/>
              </w:rPr>
            </w:r>
          </w:p>
        </w:tc>
      </w:tr>
      <w:tr>
        <w:trPr>
          <w:cantSplit w:val="0"/>
          <w:trHeight w:val="9020" w:hRule="atLeast"/>
          <w:tblHeader w:val="0"/>
        </w:trPr>
        <w:tc>
          <w:tcPr/>
          <w:p w:rsidR="00000000" w:rsidDel="00000000" w:rsidP="00000000" w:rsidRDefault="00000000" w:rsidRPr="00000000" w14:paraId="00000170">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is the source of these definitions?</w:t>
            </w:r>
          </w:p>
          <w:p w:rsidR="00000000" w:rsidDel="00000000" w:rsidP="00000000" w:rsidRDefault="00000000" w:rsidRPr="00000000" w14:paraId="00000171">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2">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3">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Are they valid and reliable? </w:t>
            </w:r>
          </w:p>
          <w:p w:rsidR="00000000" w:rsidDel="00000000" w:rsidP="00000000" w:rsidRDefault="00000000" w:rsidRPr="00000000" w14:paraId="00000174">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5">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6">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 do you know?</w:t>
            </w:r>
          </w:p>
          <w:p w:rsidR="00000000" w:rsidDel="00000000" w:rsidP="00000000" w:rsidRDefault="00000000" w:rsidRPr="00000000" w14:paraId="00000177">
            <w:pPr>
              <w:pageBreakBefore w:val="0"/>
              <w:rPr/>
            </w:pPr>
            <w:r w:rsidDel="00000000" w:rsidR="00000000" w:rsidRPr="00000000">
              <w:rPr>
                <w:rtl w:val="0"/>
              </w:rPr>
            </w:r>
          </w:p>
        </w:tc>
      </w:tr>
    </w:tbl>
    <w:p w:rsidR="00000000" w:rsidDel="00000000" w:rsidP="00000000" w:rsidRDefault="00000000" w:rsidRPr="00000000" w14:paraId="00000178">
      <w:pPr>
        <w:pageBreakBefore w:val="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bl>
      <w:tblPr>
        <w:tblStyle w:val="Table8"/>
        <w:tblW w:w="9360.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360"/>
        <w:tblGridChange w:id="0">
          <w:tblGrid>
            <w:gridCol w:w="9360"/>
          </w:tblGrid>
        </w:tblGridChange>
      </w:tblGrid>
      <w:tr>
        <w:trPr>
          <w:cantSplit w:val="0"/>
          <w:tblHeader w:val="0"/>
        </w:trPr>
        <w:tc>
          <w:tcPr/>
          <w:p w:rsidR="00000000" w:rsidDel="00000000" w:rsidP="00000000" w:rsidRDefault="00000000" w:rsidRPr="00000000" w14:paraId="00000179">
            <w:pPr>
              <w:pageBreakBefore w:val="0"/>
              <w:rPr>
                <w:rFonts w:ascii="Times New Roman" w:cs="Times New Roman" w:eastAsia="Times New Roman" w:hAnsi="Times New Roman"/>
                <w:sz w:val="24"/>
                <w:szCs w:val="24"/>
              </w:rPr>
            </w:pPr>
            <w:r w:rsidDel="00000000" w:rsidR="00000000" w:rsidRPr="00000000">
              <w:rPr>
                <w:rtl w:val="0"/>
              </w:rPr>
            </w:r>
          </w:p>
        </w:tc>
      </w:tr>
      <w:tr>
        <w:trPr>
          <w:cantSplit w:val="0"/>
          <w:trHeight w:val="9020" w:hRule="atLeast"/>
          <w:tblHeader w:val="0"/>
        </w:trPr>
        <w:tc>
          <w:tcPr/>
          <w:p w:rsidR="00000000" w:rsidDel="00000000" w:rsidP="00000000" w:rsidRDefault="00000000" w:rsidRPr="00000000" w14:paraId="0000017A">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is the source of these definitions?</w:t>
            </w:r>
          </w:p>
          <w:p w:rsidR="00000000" w:rsidDel="00000000" w:rsidP="00000000" w:rsidRDefault="00000000" w:rsidRPr="00000000" w14:paraId="0000017B">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APA, 2011</w:t>
            </w:r>
          </w:p>
          <w:p w:rsidR="00000000" w:rsidDel="00000000" w:rsidP="00000000" w:rsidRDefault="00000000" w:rsidRPr="00000000" w14:paraId="0000017C">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APA, 2014</w:t>
            </w:r>
          </w:p>
          <w:p w:rsidR="00000000" w:rsidDel="00000000" w:rsidP="00000000" w:rsidRDefault="00000000" w:rsidRPr="00000000" w14:paraId="0000017D">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APA, 2015</w:t>
            </w:r>
          </w:p>
          <w:p w:rsidR="00000000" w:rsidDel="00000000" w:rsidP="00000000" w:rsidRDefault="00000000" w:rsidRPr="00000000" w14:paraId="0000017E">
            <w:pPr>
              <w:pageBreakBefore w:val="0"/>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WelcomingSchools.org, 2019</w:t>
            </w:r>
          </w:p>
          <w:p w:rsidR="00000000" w:rsidDel="00000000" w:rsidP="00000000" w:rsidRDefault="00000000" w:rsidRPr="00000000" w14:paraId="0000017F">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Webster’s Dictionary</w:t>
            </w:r>
          </w:p>
          <w:p w:rsidR="00000000" w:rsidDel="00000000" w:rsidP="00000000" w:rsidRDefault="00000000" w:rsidRPr="00000000" w14:paraId="00000180">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1">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Are they valid and reliable? </w:t>
            </w:r>
          </w:p>
          <w:p w:rsidR="00000000" w:rsidDel="00000000" w:rsidP="00000000" w:rsidRDefault="00000000" w:rsidRPr="00000000" w14:paraId="00000182">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p w:rsidR="00000000" w:rsidDel="00000000" w:rsidP="00000000" w:rsidRDefault="00000000" w:rsidRPr="00000000" w14:paraId="00000183">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4">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 do you know?</w:t>
            </w:r>
          </w:p>
          <w:p w:rsidR="00000000" w:rsidDel="00000000" w:rsidP="00000000" w:rsidRDefault="00000000" w:rsidRPr="00000000" w14:paraId="00000185">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Responses may vary and should include medical source, citation, research-based.</w:t>
            </w:r>
          </w:p>
          <w:p w:rsidR="00000000" w:rsidDel="00000000" w:rsidP="00000000" w:rsidRDefault="00000000" w:rsidRPr="00000000" w14:paraId="00000186">
            <w:pPr>
              <w:pageBreakBefore w:val="0"/>
              <w:rPr/>
            </w:pPr>
            <w:r w:rsidDel="00000000" w:rsidR="00000000" w:rsidRPr="00000000">
              <w:rPr>
                <w:rtl w:val="0"/>
              </w:rPr>
            </w:r>
          </w:p>
          <w:p w:rsidR="00000000" w:rsidDel="00000000" w:rsidP="00000000" w:rsidRDefault="00000000" w:rsidRPr="00000000" w14:paraId="00000187">
            <w:pPr>
              <w:pageBreakBefore w:val="0"/>
              <w:rPr/>
            </w:pPr>
            <w:r w:rsidDel="00000000" w:rsidR="00000000" w:rsidRPr="00000000">
              <w:rPr>
                <w:rtl w:val="0"/>
              </w:rPr>
            </w:r>
          </w:p>
          <w:p w:rsidR="00000000" w:rsidDel="00000000" w:rsidP="00000000" w:rsidRDefault="00000000" w:rsidRPr="00000000" w14:paraId="00000188">
            <w:pPr>
              <w:pageBreakBefore w:val="0"/>
              <w:rPr/>
            </w:pPr>
            <w:r w:rsidDel="00000000" w:rsidR="00000000" w:rsidRPr="00000000">
              <w:rPr>
                <w:rtl w:val="0"/>
              </w:rPr>
            </w:r>
          </w:p>
          <w:p w:rsidR="00000000" w:rsidDel="00000000" w:rsidP="00000000" w:rsidRDefault="00000000" w:rsidRPr="00000000" w14:paraId="00000189">
            <w:pPr>
              <w:pageBreakBefore w:val="0"/>
              <w:rPr/>
            </w:pPr>
            <w:r w:rsidDel="00000000" w:rsidR="00000000" w:rsidRPr="00000000">
              <w:rPr>
                <w:rtl w:val="0"/>
              </w:rPr>
            </w:r>
          </w:p>
          <w:p w:rsidR="00000000" w:rsidDel="00000000" w:rsidP="00000000" w:rsidRDefault="00000000" w:rsidRPr="00000000" w14:paraId="0000018A">
            <w:pPr>
              <w:pageBreakBefore w:val="0"/>
              <w:rPr/>
            </w:pPr>
            <w:r w:rsidDel="00000000" w:rsidR="00000000" w:rsidRPr="00000000">
              <w:rPr>
                <w:rtl w:val="0"/>
              </w:rPr>
            </w:r>
          </w:p>
          <w:p w:rsidR="00000000" w:rsidDel="00000000" w:rsidP="00000000" w:rsidRDefault="00000000" w:rsidRPr="00000000" w14:paraId="0000018B">
            <w:pPr>
              <w:pageBreakBefore w:val="0"/>
              <w:rPr/>
            </w:pPr>
            <w:r w:rsidDel="00000000" w:rsidR="00000000" w:rsidRPr="00000000">
              <w:rPr>
                <w:rtl w:val="0"/>
              </w:rPr>
            </w:r>
          </w:p>
          <w:p w:rsidR="00000000" w:rsidDel="00000000" w:rsidP="00000000" w:rsidRDefault="00000000" w:rsidRPr="00000000" w14:paraId="0000018C">
            <w:pPr>
              <w:pageBreakBefore w:val="0"/>
              <w:rPr/>
            </w:pPr>
            <w:r w:rsidDel="00000000" w:rsidR="00000000" w:rsidRPr="00000000">
              <w:rPr>
                <w:rtl w:val="0"/>
              </w:rPr>
            </w:r>
          </w:p>
          <w:p w:rsidR="00000000" w:rsidDel="00000000" w:rsidP="00000000" w:rsidRDefault="00000000" w:rsidRPr="00000000" w14:paraId="0000018D">
            <w:pPr>
              <w:pageBreakBefore w:val="0"/>
              <w:rPr/>
            </w:pPr>
            <w:r w:rsidDel="00000000" w:rsidR="00000000" w:rsidRPr="00000000">
              <w:rPr>
                <w:rtl w:val="0"/>
              </w:rPr>
            </w:r>
          </w:p>
          <w:p w:rsidR="00000000" w:rsidDel="00000000" w:rsidP="00000000" w:rsidRDefault="00000000" w:rsidRPr="00000000" w14:paraId="0000018E">
            <w:pPr>
              <w:pageBreakBefore w:val="0"/>
              <w:rPr/>
            </w:pPr>
            <w:r w:rsidDel="00000000" w:rsidR="00000000" w:rsidRPr="00000000">
              <w:rPr>
                <w:rtl w:val="0"/>
              </w:rPr>
            </w:r>
          </w:p>
          <w:p w:rsidR="00000000" w:rsidDel="00000000" w:rsidP="00000000" w:rsidRDefault="00000000" w:rsidRPr="00000000" w14:paraId="0000018F">
            <w:pPr>
              <w:pageBreakBefore w:val="0"/>
              <w:rPr/>
            </w:pPr>
            <w:r w:rsidDel="00000000" w:rsidR="00000000" w:rsidRPr="00000000">
              <w:rPr>
                <w:rtl w:val="0"/>
              </w:rPr>
            </w:r>
          </w:p>
          <w:p w:rsidR="00000000" w:rsidDel="00000000" w:rsidP="00000000" w:rsidRDefault="00000000" w:rsidRPr="00000000" w14:paraId="00000190">
            <w:pPr>
              <w:pageBreakBefore w:val="0"/>
              <w:rPr/>
            </w:pPr>
            <w:r w:rsidDel="00000000" w:rsidR="00000000" w:rsidRPr="00000000">
              <w:rPr>
                <w:rtl w:val="0"/>
              </w:rPr>
            </w:r>
          </w:p>
          <w:p w:rsidR="00000000" w:rsidDel="00000000" w:rsidP="00000000" w:rsidRDefault="00000000" w:rsidRPr="00000000" w14:paraId="00000191">
            <w:pPr>
              <w:pageBreakBefore w:val="0"/>
              <w:rPr/>
            </w:pPr>
            <w:r w:rsidDel="00000000" w:rsidR="00000000" w:rsidRPr="00000000">
              <w:rPr>
                <w:rtl w:val="0"/>
              </w:rPr>
            </w:r>
          </w:p>
          <w:p w:rsidR="00000000" w:rsidDel="00000000" w:rsidP="00000000" w:rsidRDefault="00000000" w:rsidRPr="00000000" w14:paraId="00000192">
            <w:pPr>
              <w:pageBreakBefore w:val="0"/>
              <w:rPr/>
            </w:pPr>
            <w:r w:rsidDel="00000000" w:rsidR="00000000" w:rsidRPr="00000000">
              <w:rPr>
                <w:rtl w:val="0"/>
              </w:rPr>
            </w:r>
          </w:p>
          <w:p w:rsidR="00000000" w:rsidDel="00000000" w:rsidP="00000000" w:rsidRDefault="00000000" w:rsidRPr="00000000" w14:paraId="00000193">
            <w:pPr>
              <w:pageBreakBefore w:val="0"/>
              <w:rPr/>
            </w:pPr>
            <w:r w:rsidDel="00000000" w:rsidR="00000000" w:rsidRPr="00000000">
              <w:rPr>
                <w:rtl w:val="0"/>
              </w:rPr>
            </w:r>
          </w:p>
          <w:p w:rsidR="00000000" w:rsidDel="00000000" w:rsidP="00000000" w:rsidRDefault="00000000" w:rsidRPr="00000000" w14:paraId="00000194">
            <w:pPr>
              <w:pageBreakBefore w:val="0"/>
              <w:rPr/>
            </w:pPr>
            <w:r w:rsidDel="00000000" w:rsidR="00000000" w:rsidRPr="00000000">
              <w:rPr>
                <w:rtl w:val="0"/>
              </w:rPr>
            </w:r>
          </w:p>
          <w:p w:rsidR="00000000" w:rsidDel="00000000" w:rsidP="00000000" w:rsidRDefault="00000000" w:rsidRPr="00000000" w14:paraId="00000195">
            <w:pPr>
              <w:pageBreakBefore w:val="0"/>
              <w:rPr/>
            </w:pPr>
            <w:r w:rsidDel="00000000" w:rsidR="00000000" w:rsidRPr="00000000">
              <w:rPr>
                <w:rtl w:val="0"/>
              </w:rPr>
            </w:r>
          </w:p>
          <w:p w:rsidR="00000000" w:rsidDel="00000000" w:rsidP="00000000" w:rsidRDefault="00000000" w:rsidRPr="00000000" w14:paraId="00000196">
            <w:pPr>
              <w:pageBreakBefore w:val="0"/>
              <w:rPr/>
            </w:pPr>
            <w:r w:rsidDel="00000000" w:rsidR="00000000" w:rsidRPr="00000000">
              <w:rPr>
                <w:rtl w:val="0"/>
              </w:rPr>
            </w:r>
          </w:p>
          <w:p w:rsidR="00000000" w:rsidDel="00000000" w:rsidP="00000000" w:rsidRDefault="00000000" w:rsidRPr="00000000" w14:paraId="00000197">
            <w:pPr>
              <w:pageBreakBefore w:val="0"/>
              <w:rPr/>
            </w:pPr>
            <w:r w:rsidDel="00000000" w:rsidR="00000000" w:rsidRPr="00000000">
              <w:rPr>
                <w:rtl w:val="0"/>
              </w:rPr>
            </w:r>
          </w:p>
          <w:p w:rsidR="00000000" w:rsidDel="00000000" w:rsidP="00000000" w:rsidRDefault="00000000" w:rsidRPr="00000000" w14:paraId="00000198">
            <w:pPr>
              <w:pageBreakBefore w:val="0"/>
              <w:rPr/>
            </w:pPr>
            <w:r w:rsidDel="00000000" w:rsidR="00000000" w:rsidRPr="00000000">
              <w:rPr>
                <w:rtl w:val="0"/>
              </w:rPr>
            </w:r>
          </w:p>
          <w:p w:rsidR="00000000" w:rsidDel="00000000" w:rsidP="00000000" w:rsidRDefault="00000000" w:rsidRPr="00000000" w14:paraId="00000199">
            <w:pPr>
              <w:pageBreakBefore w:val="0"/>
              <w:rPr/>
            </w:pPr>
            <w:r w:rsidDel="00000000" w:rsidR="00000000" w:rsidRPr="00000000">
              <w:rPr>
                <w:rtl w:val="0"/>
              </w:rPr>
            </w:r>
          </w:p>
          <w:p w:rsidR="00000000" w:rsidDel="00000000" w:rsidP="00000000" w:rsidRDefault="00000000" w:rsidRPr="00000000" w14:paraId="0000019A">
            <w:pPr>
              <w:pageBreakBefore w:val="0"/>
              <w:rPr/>
            </w:pPr>
            <w:r w:rsidDel="00000000" w:rsidR="00000000" w:rsidRPr="00000000">
              <w:rPr>
                <w:rtl w:val="0"/>
              </w:rPr>
            </w:r>
          </w:p>
          <w:p w:rsidR="00000000" w:rsidDel="00000000" w:rsidP="00000000" w:rsidRDefault="00000000" w:rsidRPr="00000000" w14:paraId="0000019B">
            <w:pPr>
              <w:pageBreakBefore w:val="0"/>
              <w:rPr/>
            </w:pPr>
            <w:r w:rsidDel="00000000" w:rsidR="00000000" w:rsidRPr="00000000">
              <w:rPr>
                <w:rtl w:val="0"/>
              </w:rPr>
            </w:r>
          </w:p>
          <w:p w:rsidR="00000000" w:rsidDel="00000000" w:rsidP="00000000" w:rsidRDefault="00000000" w:rsidRPr="00000000" w14:paraId="0000019C">
            <w:pPr>
              <w:pageBreakBefore w:val="0"/>
              <w:rPr/>
            </w:pPr>
            <w:r w:rsidDel="00000000" w:rsidR="00000000" w:rsidRPr="00000000">
              <w:rPr>
                <w:rtl w:val="0"/>
              </w:rPr>
            </w:r>
          </w:p>
          <w:p w:rsidR="00000000" w:rsidDel="00000000" w:rsidP="00000000" w:rsidRDefault="00000000" w:rsidRPr="00000000" w14:paraId="0000019D">
            <w:pPr>
              <w:pageBreakBefore w:val="0"/>
              <w:rPr/>
            </w:pPr>
            <w:r w:rsidDel="00000000" w:rsidR="00000000" w:rsidRPr="00000000">
              <w:rPr>
                <w:rtl w:val="0"/>
              </w:rPr>
            </w:r>
          </w:p>
          <w:p w:rsidR="00000000" w:rsidDel="00000000" w:rsidP="00000000" w:rsidRDefault="00000000" w:rsidRPr="00000000" w14:paraId="0000019E">
            <w:pPr>
              <w:pageBreakBefore w:val="0"/>
              <w:rPr/>
            </w:pPr>
            <w:r w:rsidDel="00000000" w:rsidR="00000000" w:rsidRPr="00000000">
              <w:rPr>
                <w:rtl w:val="0"/>
              </w:rPr>
            </w:r>
          </w:p>
          <w:p w:rsidR="00000000" w:rsidDel="00000000" w:rsidP="00000000" w:rsidRDefault="00000000" w:rsidRPr="00000000" w14:paraId="0000019F">
            <w:pPr>
              <w:pageBreakBefore w:val="0"/>
              <w:rPr/>
            </w:pPr>
            <w:r w:rsidDel="00000000" w:rsidR="00000000" w:rsidRPr="00000000">
              <w:rPr>
                <w:rtl w:val="0"/>
              </w:rPr>
            </w:r>
          </w:p>
          <w:p w:rsidR="00000000" w:rsidDel="00000000" w:rsidP="00000000" w:rsidRDefault="00000000" w:rsidRPr="00000000" w14:paraId="000001A0">
            <w:pPr>
              <w:pageBreakBefore w:val="0"/>
              <w:rPr/>
            </w:pPr>
            <w:r w:rsidDel="00000000" w:rsidR="00000000" w:rsidRPr="00000000">
              <w:rPr>
                <w:rtl w:val="0"/>
              </w:rPr>
            </w:r>
          </w:p>
          <w:p w:rsidR="00000000" w:rsidDel="00000000" w:rsidP="00000000" w:rsidRDefault="00000000" w:rsidRPr="00000000" w14:paraId="000001A1">
            <w:pPr>
              <w:pageBreakBefore w:val="0"/>
              <w:rPr/>
            </w:pPr>
            <w:r w:rsidDel="00000000" w:rsidR="00000000" w:rsidRPr="00000000">
              <w:rPr>
                <w:rtl w:val="0"/>
              </w:rPr>
            </w:r>
          </w:p>
          <w:p w:rsidR="00000000" w:rsidDel="00000000" w:rsidP="00000000" w:rsidRDefault="00000000" w:rsidRPr="00000000" w14:paraId="000001A2">
            <w:pPr>
              <w:pageBreakBefore w:val="0"/>
              <w:rPr/>
            </w:pPr>
            <w:r w:rsidDel="00000000" w:rsidR="00000000" w:rsidRPr="00000000">
              <w:rPr>
                <w:rtl w:val="0"/>
              </w:rPr>
            </w:r>
          </w:p>
          <w:p w:rsidR="00000000" w:rsidDel="00000000" w:rsidP="00000000" w:rsidRDefault="00000000" w:rsidRPr="00000000" w14:paraId="000001A3">
            <w:pPr>
              <w:pageBreakBefore w:val="0"/>
              <w:rPr/>
            </w:pPr>
            <w:r w:rsidDel="00000000" w:rsidR="00000000" w:rsidRPr="00000000">
              <w:rPr>
                <w:rtl w:val="0"/>
              </w:rPr>
            </w:r>
          </w:p>
          <w:p w:rsidR="00000000" w:rsidDel="00000000" w:rsidP="00000000" w:rsidRDefault="00000000" w:rsidRPr="00000000" w14:paraId="000001A4">
            <w:pPr>
              <w:pageBreakBefore w:val="0"/>
              <w:rPr/>
            </w:pPr>
            <w:r w:rsidDel="00000000" w:rsidR="00000000" w:rsidRPr="00000000">
              <w:rPr>
                <w:rtl w:val="0"/>
              </w:rPr>
            </w:r>
          </w:p>
          <w:p w:rsidR="00000000" w:rsidDel="00000000" w:rsidP="00000000" w:rsidRDefault="00000000" w:rsidRPr="00000000" w14:paraId="000001A5">
            <w:pPr>
              <w:pageBreakBefore w:val="0"/>
              <w:rPr/>
            </w:pPr>
            <w:r w:rsidDel="00000000" w:rsidR="00000000" w:rsidRPr="00000000">
              <w:rPr>
                <w:rtl w:val="0"/>
              </w:rPr>
            </w:r>
          </w:p>
          <w:p w:rsidR="00000000" w:rsidDel="00000000" w:rsidP="00000000" w:rsidRDefault="00000000" w:rsidRPr="00000000" w14:paraId="000001A6">
            <w:pPr>
              <w:pageBreakBefore w:val="0"/>
              <w:rPr/>
            </w:pPr>
            <w:r w:rsidDel="00000000" w:rsidR="00000000" w:rsidRPr="00000000">
              <w:rPr>
                <w:rtl w:val="0"/>
              </w:rPr>
            </w:r>
          </w:p>
          <w:p w:rsidR="00000000" w:rsidDel="00000000" w:rsidP="00000000" w:rsidRDefault="00000000" w:rsidRPr="00000000" w14:paraId="000001A7">
            <w:pPr>
              <w:pageBreakBefore w:val="0"/>
              <w:rPr/>
            </w:pPr>
            <w:r w:rsidDel="00000000" w:rsidR="00000000" w:rsidRPr="00000000">
              <w:rPr>
                <w:rtl w:val="0"/>
              </w:rPr>
            </w:r>
          </w:p>
          <w:p w:rsidR="00000000" w:rsidDel="00000000" w:rsidP="00000000" w:rsidRDefault="00000000" w:rsidRPr="00000000" w14:paraId="000001A8">
            <w:pPr>
              <w:pageBreakBefore w:val="0"/>
              <w:rPr/>
            </w:pPr>
            <w:r w:rsidDel="00000000" w:rsidR="00000000" w:rsidRPr="00000000">
              <w:rPr>
                <w:rtl w:val="0"/>
              </w:rPr>
            </w:r>
          </w:p>
        </w:tc>
      </w:tr>
    </w:tbl>
    <w:p w:rsidR="00000000" w:rsidDel="00000000" w:rsidP="00000000" w:rsidRDefault="00000000" w:rsidRPr="00000000" w14:paraId="000001A9">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Sample Learning Task #2:</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Styles of Communication and Communication Scenario</w:t>
      </w:r>
      <w:r w:rsidDel="00000000" w:rsidR="00000000" w:rsidRPr="00000000">
        <w:rPr>
          <w:rtl w:val="0"/>
        </w:rPr>
      </w:r>
    </w:p>
    <w:p w:rsidR="00000000" w:rsidDel="00000000" w:rsidP="00000000" w:rsidRDefault="00000000" w:rsidRPr="00000000" w14:paraId="000001AA">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4.7.III.1.b Communicate respectfully with and about people of all gender identities, gender expressions, and sexual orientations.</w:t>
      </w:r>
    </w:p>
    <w:p w:rsidR="00000000" w:rsidDel="00000000" w:rsidP="00000000" w:rsidRDefault="00000000" w:rsidRPr="00000000" w14:paraId="000001A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C">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 </w:t>
      </w:r>
      <w:r w:rsidDel="00000000" w:rsidR="00000000" w:rsidRPr="00000000">
        <w:rPr>
          <w:rFonts w:ascii="Times New Roman" w:cs="Times New Roman" w:eastAsia="Times New Roman" w:hAnsi="Times New Roman"/>
          <w:i w:val="1"/>
          <w:sz w:val="24"/>
          <w:szCs w:val="24"/>
          <w:rtl w:val="0"/>
        </w:rPr>
        <w:t xml:space="preserve">Student Card Sort Activity</w:t>
      </w:r>
      <w:r w:rsidDel="00000000" w:rsidR="00000000" w:rsidRPr="00000000">
        <w:rPr>
          <w:rFonts w:ascii="Times New Roman" w:cs="Times New Roman" w:eastAsia="Times New Roman" w:hAnsi="Times New Roman"/>
          <w:sz w:val="24"/>
          <w:szCs w:val="24"/>
          <w:rtl w:val="0"/>
        </w:rPr>
        <w:t xml:space="preserve"> should be prepared prior to instruction.) Distribute one set of </w:t>
      </w:r>
      <w:r w:rsidDel="00000000" w:rsidR="00000000" w:rsidRPr="00000000">
        <w:rPr>
          <w:rFonts w:ascii="Times New Roman" w:cs="Times New Roman" w:eastAsia="Times New Roman" w:hAnsi="Times New Roman"/>
          <w:i w:val="1"/>
          <w:sz w:val="24"/>
          <w:szCs w:val="24"/>
          <w:rtl w:val="0"/>
        </w:rPr>
        <w:t xml:space="preserve">Student Card Sort Activity: Communication Styles </w:t>
      </w:r>
      <w:r w:rsidDel="00000000" w:rsidR="00000000" w:rsidRPr="00000000">
        <w:rPr>
          <w:rFonts w:ascii="Times New Roman" w:cs="Times New Roman" w:eastAsia="Times New Roman" w:hAnsi="Times New Roman"/>
          <w:sz w:val="24"/>
          <w:szCs w:val="24"/>
          <w:rtl w:val="0"/>
        </w:rPr>
        <w:t xml:space="preserve">to each small group. Direct students to discuss in their small group which word matches the best details in the following cards: definition, behavioral characteristics, non-verbal behaviors, verbal statements, and how people on the receiving end would feel. After students have collaborated and agreed upon the terms and definitions sort, debrief responses and discuss how students in the small group communicated to agree on their selections during this process (passive, aggressive, assertive).  Select various groups to share answers and confirm the correct response with the whole class. </w:t>
      </w:r>
    </w:p>
    <w:p w:rsidR="00000000" w:rsidDel="00000000" w:rsidP="00000000" w:rsidRDefault="00000000" w:rsidRPr="00000000" w14:paraId="000001AD">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E">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small random groups of three, distribute </w:t>
      </w:r>
      <w:r w:rsidDel="00000000" w:rsidR="00000000" w:rsidRPr="00000000">
        <w:rPr>
          <w:rFonts w:ascii="Times New Roman" w:cs="Times New Roman" w:eastAsia="Times New Roman" w:hAnsi="Times New Roman"/>
          <w:i w:val="1"/>
          <w:sz w:val="24"/>
          <w:szCs w:val="24"/>
          <w:rtl w:val="0"/>
        </w:rPr>
        <w:t xml:space="preserve">Student Handout #3: Communication Scenario</w:t>
      </w:r>
      <w:r w:rsidDel="00000000" w:rsidR="00000000" w:rsidRPr="00000000">
        <w:rPr>
          <w:rFonts w:ascii="Times New Roman" w:cs="Times New Roman" w:eastAsia="Times New Roman" w:hAnsi="Times New Roman"/>
          <w:sz w:val="24"/>
          <w:szCs w:val="24"/>
          <w:rtl w:val="0"/>
        </w:rPr>
        <w:t xml:space="preserve">, direct one student in each group to read the situation aloud to their group. Tell students to create and write down an example of an assertive response from Kai. Advise your students to use the self-check at the bottom of page 17 to ensure that their body language, tone of voice and verbal message are all assertive and their message is clear. </w:t>
      </w:r>
    </w:p>
    <w:p w:rsidR="00000000" w:rsidDel="00000000" w:rsidP="00000000" w:rsidRDefault="00000000" w:rsidRPr="00000000" w14:paraId="000001A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0">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 the back of the student handout, direct students to brainstorm at least two consequences of using each style of communication. Ask students to discuss, “Which communication style is most effective?” </w:t>
      </w:r>
    </w:p>
    <w:p w:rsidR="00000000" w:rsidDel="00000000" w:rsidP="00000000" w:rsidRDefault="00000000" w:rsidRPr="00000000" w14:paraId="000001B1">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2">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a random calling strategy to share examples and consequences of each communication style from a few students about examples and consequences of each style of communication. Poll students on which style they selected as the most effective by a thumbs up or thumbs down as you read the choices aloud (passive, aggressive, assertive). Select a student to share their justification on how they decided on that response. Review with the class that assertive communication demonstrates respect for you and for others. </w:t>
      </w:r>
    </w:p>
    <w:p w:rsidR="00000000" w:rsidDel="00000000" w:rsidP="00000000" w:rsidRDefault="00000000" w:rsidRPr="00000000" w14:paraId="000001B3">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5">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6">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7">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9">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D">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E">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0">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1">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3">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4191000</wp:posOffset>
                </wp:positionH>
                <wp:positionV relativeFrom="paragraph">
                  <wp:posOffset>685800</wp:posOffset>
                </wp:positionV>
                <wp:extent cx="1967230" cy="266700"/>
                <wp:effectExtent b="0" l="0" r="0" t="0"/>
                <wp:wrapNone/>
                <wp:docPr id="22" name=""/>
                <a:graphic>
                  <a:graphicData uri="http://schemas.microsoft.com/office/word/2010/wordprocessingShape">
                    <wps:wsp>
                      <wps:cNvSpPr/>
                      <wps:cNvPr id="23" name="Shape 23"/>
                      <wps:spPr>
                        <a:xfrm>
                          <a:off x="4367148" y="3651413"/>
                          <a:ext cx="1957705" cy="257175"/>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Sample Learning Tasks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4191000</wp:posOffset>
                </wp:positionH>
                <wp:positionV relativeFrom="paragraph">
                  <wp:posOffset>685800</wp:posOffset>
                </wp:positionV>
                <wp:extent cx="1967230" cy="266700"/>
                <wp:effectExtent b="0" l="0" r="0" t="0"/>
                <wp:wrapNone/>
                <wp:docPr id="22" name="image39.png"/>
                <a:graphic>
                  <a:graphicData uri="http://schemas.openxmlformats.org/drawingml/2006/picture">
                    <pic:pic>
                      <pic:nvPicPr>
                        <pic:cNvPr id="0" name="image39.png"/>
                        <pic:cNvPicPr preferRelativeResize="0"/>
                      </pic:nvPicPr>
                      <pic:blipFill>
                        <a:blip r:embed="rId19"/>
                        <a:srcRect/>
                        <a:stretch>
                          <a:fillRect/>
                        </a:stretch>
                      </pic:blipFill>
                      <pic:spPr>
                        <a:xfrm>
                          <a:off x="0" y="0"/>
                          <a:ext cx="1967230" cy="266700"/>
                        </a:xfrm>
                        <a:prstGeom prst="rect"/>
                        <a:ln/>
                      </pic:spPr>
                    </pic:pic>
                  </a:graphicData>
                </a:graphic>
              </wp:anchor>
            </w:drawing>
          </mc:Fallback>
        </mc:AlternateContent>
      </w:r>
    </w:p>
    <w:p w:rsidR="00000000" w:rsidDel="00000000" w:rsidP="00000000" w:rsidRDefault="00000000" w:rsidRPr="00000000" w14:paraId="000001C5">
      <w:pPr>
        <w:pageBreakBefore w:val="0"/>
        <w:tabs>
          <w:tab w:val="left" w:pos="1920"/>
          <w:tab w:val="center" w:pos="4680"/>
        </w:tabs>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 Card Sort: Communication Styles</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1892300</wp:posOffset>
                </wp:positionH>
                <wp:positionV relativeFrom="paragraph">
                  <wp:posOffset>-368299</wp:posOffset>
                </wp:positionV>
                <wp:extent cx="2450575" cy="319626"/>
                <wp:effectExtent b="0" l="0" r="0" t="0"/>
                <wp:wrapNone/>
                <wp:docPr id="2" name=""/>
                <a:graphic>
                  <a:graphicData uri="http://schemas.microsoft.com/office/word/2010/wordprocessingShape">
                    <wps:wsp>
                      <wps:cNvSpPr/>
                      <wps:cNvPr id="3" name="Shape 3"/>
                      <wps:spPr>
                        <a:xfrm>
                          <a:off x="4125475" y="3624950"/>
                          <a:ext cx="2441050" cy="310101"/>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Teacher Resource</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1892300</wp:posOffset>
                </wp:positionH>
                <wp:positionV relativeFrom="paragraph">
                  <wp:posOffset>-368299</wp:posOffset>
                </wp:positionV>
                <wp:extent cx="2450575" cy="319626"/>
                <wp:effectExtent b="0" l="0" r="0" t="0"/>
                <wp:wrapNone/>
                <wp:docPr id="2" name="image11.png"/>
                <a:graphic>
                  <a:graphicData uri="http://schemas.openxmlformats.org/drawingml/2006/picture">
                    <pic:pic>
                      <pic:nvPicPr>
                        <pic:cNvPr id="0" name="image11.png"/>
                        <pic:cNvPicPr preferRelativeResize="0"/>
                      </pic:nvPicPr>
                      <pic:blipFill>
                        <a:blip r:embed="rId20"/>
                        <a:srcRect/>
                        <a:stretch>
                          <a:fillRect/>
                        </a:stretch>
                      </pic:blipFill>
                      <pic:spPr>
                        <a:xfrm>
                          <a:off x="0" y="0"/>
                          <a:ext cx="2450575" cy="319626"/>
                        </a:xfrm>
                        <a:prstGeom prst="rect"/>
                        <a:ln/>
                      </pic:spPr>
                    </pic:pic>
                  </a:graphicData>
                </a:graphic>
              </wp:anchor>
            </w:drawing>
          </mc:Fallback>
        </mc:AlternateContent>
      </w:r>
    </w:p>
    <w:p w:rsidR="00000000" w:rsidDel="00000000" w:rsidP="00000000" w:rsidRDefault="00000000" w:rsidRPr="00000000" w14:paraId="000001C6">
      <w:pPr>
        <w:pageBreakBefore w:val="0"/>
        <w:tabs>
          <w:tab w:val="left" w:pos="1920"/>
          <w:tab w:val="center" w:pos="4680"/>
        </w:tabs>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i w:val="1"/>
          <w:sz w:val="24"/>
          <w:szCs w:val="24"/>
          <w:rtl w:val="0"/>
        </w:rPr>
        <w:t xml:space="preserve">(Planning Suggestion: Teachers should copy and laminate one set for each small group </w:t>
      </w:r>
      <w:r w:rsidDel="00000000" w:rsidR="00000000" w:rsidRPr="00000000">
        <w:rPr>
          <w:rFonts w:ascii="Times New Roman" w:cs="Times New Roman" w:eastAsia="Times New Roman" w:hAnsi="Times New Roman"/>
          <w:i w:val="1"/>
          <w:sz w:val="24"/>
          <w:szCs w:val="24"/>
          <w:u w:val="single"/>
          <w:rtl w:val="0"/>
        </w:rPr>
        <w:t xml:space="preserve">prior to instruction</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tl w:val="0"/>
        </w:rPr>
      </w:r>
    </w:p>
    <w:tbl>
      <w:tblPr>
        <w:tblStyle w:val="Table9"/>
        <w:tblW w:w="10080.0" w:type="dxa"/>
        <w:jc w:val="center"/>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5040"/>
        <w:gridCol w:w="5040"/>
        <w:tblGridChange w:id="0">
          <w:tblGrid>
            <w:gridCol w:w="5040"/>
            <w:gridCol w:w="5040"/>
          </w:tblGrid>
        </w:tblGridChange>
      </w:tblGrid>
      <w:tr>
        <w:trPr>
          <w:cantSplit w:val="0"/>
          <w:trHeight w:val="2880" w:hRule="atLeast"/>
          <w:tblHeader w:val="0"/>
        </w:trPr>
        <w:tc>
          <w:tcPr/>
          <w:p w:rsidR="00000000" w:rsidDel="00000000" w:rsidP="00000000" w:rsidRDefault="00000000" w:rsidRPr="00000000" w14:paraId="000001C7">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8">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9">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A">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B">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C">
            <w:pPr>
              <w:pageBreakBefore w:val="0"/>
              <w:tabs>
                <w:tab w:val="left" w:pos="1920"/>
                <w:tab w:val="center" w:pos="4680"/>
              </w:tabs>
              <w:jc w:val="center"/>
              <w:rPr>
                <w:rFonts w:ascii="Times New Roman" w:cs="Times New Roman" w:eastAsia="Times New Roman" w:hAnsi="Times New Roman"/>
                <w:b w:val="1"/>
                <w:sz w:val="40"/>
                <w:szCs w:val="40"/>
              </w:rPr>
            </w:pPr>
            <w:r w:rsidDel="00000000" w:rsidR="00000000" w:rsidRPr="00000000">
              <w:rPr>
                <w:rFonts w:ascii="Times New Roman" w:cs="Times New Roman" w:eastAsia="Times New Roman" w:hAnsi="Times New Roman"/>
                <w:b w:val="1"/>
                <w:sz w:val="40"/>
                <w:szCs w:val="40"/>
                <w:rtl w:val="0"/>
              </w:rPr>
              <w:t xml:space="preserve">Assertive Communication </w:t>
            </w:r>
          </w:p>
          <w:p w:rsidR="00000000" w:rsidDel="00000000" w:rsidP="00000000" w:rsidRDefault="00000000" w:rsidRPr="00000000" w14:paraId="000001CD">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E">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F">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0">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1">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D2">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3">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4">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5">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6">
            <w:pPr>
              <w:pageBreakBefore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communicating by expressing your views clearly and respectfully (Glencoe, 2011)</w:t>
            </w:r>
          </w:p>
          <w:p w:rsidR="00000000" w:rsidDel="00000000" w:rsidP="00000000" w:rsidRDefault="00000000" w:rsidRPr="00000000" w14:paraId="000001D7">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tc>
      </w:tr>
      <w:tr>
        <w:trPr>
          <w:cantSplit w:val="0"/>
          <w:trHeight w:val="2880" w:hRule="atLeast"/>
          <w:tblHeader w:val="0"/>
        </w:trPr>
        <w:tc>
          <w:tcPr/>
          <w:p w:rsidR="00000000" w:rsidDel="00000000" w:rsidP="00000000" w:rsidRDefault="00000000" w:rsidRPr="00000000" w14:paraId="000001D8">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Behavioral Characteristics </w:t>
            </w:r>
          </w:p>
          <w:p w:rsidR="00000000" w:rsidDel="00000000" w:rsidP="00000000" w:rsidRDefault="00000000" w:rsidRPr="00000000" w14:paraId="000001D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Protecting of own rights and respectful of others</w:t>
            </w:r>
          </w:p>
          <w:p w:rsidR="00000000" w:rsidDel="00000000" w:rsidP="00000000" w:rsidRDefault="00000000" w:rsidRPr="00000000" w14:paraId="000001DA">
            <w:pPr>
              <w:pageBreakBefore w:val="0"/>
              <w:tabs>
                <w:tab w:val="left" w:pos="1920"/>
                <w:tab w:val="center" w:pos="4680"/>
              </w:tabs>
              <w:rPr/>
            </w:pPr>
            <w:r w:rsidDel="00000000" w:rsidR="00000000" w:rsidRPr="00000000">
              <w:rPr>
                <w:rtl w:val="0"/>
              </w:rPr>
            </w:r>
          </w:p>
          <w:p w:rsidR="00000000" w:rsidDel="00000000" w:rsidP="00000000" w:rsidRDefault="00000000" w:rsidRPr="00000000" w14:paraId="000001D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Making your own choices and taking responsibility for them</w:t>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D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Asking directly for needs to be met, while accepting possibility of rejection</w:t>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D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center"/>
              <w:rPr>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Achieving goals without hurting others</w:t>
            </w:r>
            <w:r w:rsidDel="00000000" w:rsidR="00000000" w:rsidRPr="00000000">
              <w:rPr>
                <w:rtl w:val="0"/>
              </w:rPr>
            </w:r>
          </w:p>
          <w:p w:rsidR="00000000" w:rsidDel="00000000" w:rsidP="00000000" w:rsidRDefault="00000000" w:rsidRPr="00000000" w14:paraId="000001E0">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1E1">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NonVerbal Behavior</w:t>
            </w:r>
          </w:p>
          <w:p w:rsidR="00000000" w:rsidDel="00000000" w:rsidP="00000000" w:rsidRDefault="00000000" w:rsidRPr="00000000" w14:paraId="000001E2">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Voice – medium pitch and speed/volume</w:t>
            </w:r>
          </w:p>
          <w:p w:rsidR="00000000" w:rsidDel="00000000" w:rsidP="00000000" w:rsidRDefault="00000000" w:rsidRPr="00000000" w14:paraId="000001E3">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4">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Posture – open, balanced, relaxed, no fidgeting </w:t>
            </w:r>
          </w:p>
          <w:p w:rsidR="00000000" w:rsidDel="00000000" w:rsidP="00000000" w:rsidRDefault="00000000" w:rsidRPr="00000000" w14:paraId="000001E5">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6">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Gestures – even, rounded, </w:t>
            </w:r>
          </w:p>
          <w:p w:rsidR="00000000" w:rsidDel="00000000" w:rsidP="00000000" w:rsidRDefault="00000000" w:rsidRPr="00000000" w14:paraId="000001E7">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8">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Facial expressions – good eye contact</w:t>
            </w:r>
          </w:p>
          <w:p w:rsidR="00000000" w:rsidDel="00000000" w:rsidP="00000000" w:rsidRDefault="00000000" w:rsidRPr="00000000" w14:paraId="000001E9">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A">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Spatial position – in control, respectful of others</w:t>
            </w:r>
          </w:p>
          <w:p w:rsidR="00000000" w:rsidDel="00000000" w:rsidP="00000000" w:rsidRDefault="00000000" w:rsidRPr="00000000" w14:paraId="000001EB">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C">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tc>
      </w:tr>
      <w:tr>
        <w:trPr>
          <w:cantSplit w:val="0"/>
          <w:trHeight w:val="2880" w:hRule="atLeast"/>
          <w:tblHeader w:val="0"/>
        </w:trPr>
        <w:tc>
          <w:tcPr/>
          <w:p w:rsidR="00000000" w:rsidDel="00000000" w:rsidP="00000000" w:rsidRDefault="00000000" w:rsidRPr="00000000" w14:paraId="000001ED">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Examples of Verbal Statements</w:t>
            </w:r>
          </w:p>
          <w:p w:rsidR="00000000" w:rsidDel="00000000" w:rsidP="00000000" w:rsidRDefault="00000000" w:rsidRPr="00000000" w14:paraId="000001EE">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EF">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“Would you please turn down the volume? I’m having a difficult time concentrating.”</w:t>
            </w:r>
          </w:p>
          <w:p w:rsidR="00000000" w:rsidDel="00000000" w:rsidP="00000000" w:rsidRDefault="00000000" w:rsidRPr="00000000" w14:paraId="000001F0">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1">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4"/>
                <w:szCs w:val="24"/>
                <w:rtl w:val="0"/>
              </w:rPr>
              <w:t xml:space="preserve">“I am so sorry, but I won’t be able to help you with your project this afternoon.”</w:t>
            </w:r>
            <w:r w:rsidDel="00000000" w:rsidR="00000000" w:rsidRPr="00000000">
              <w:rPr>
                <w:rtl w:val="0"/>
              </w:rPr>
            </w:r>
          </w:p>
          <w:p w:rsidR="00000000" w:rsidDel="00000000" w:rsidP="00000000" w:rsidRDefault="00000000" w:rsidRPr="00000000" w14:paraId="000001F2">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F3">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F4">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F5">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1F6">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People on the Receiving End Feel </w:t>
            </w:r>
          </w:p>
          <w:p w:rsidR="00000000" w:rsidDel="00000000" w:rsidP="00000000" w:rsidRDefault="00000000" w:rsidRPr="00000000" w14:paraId="000001F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They can take the person for their word</w:t>
            </w:r>
          </w:p>
          <w:p w:rsidR="00000000" w:rsidDel="00000000" w:rsidP="00000000" w:rsidRDefault="00000000" w:rsidRPr="00000000" w14:paraId="000001F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They know where they stand with the person</w:t>
            </w:r>
          </w:p>
          <w:p w:rsidR="00000000" w:rsidDel="00000000" w:rsidP="00000000" w:rsidRDefault="00000000" w:rsidRPr="00000000" w14:paraId="000001F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person can cope with criticism and accept compliments</w:t>
            </w:r>
          </w:p>
          <w:p w:rsidR="00000000" w:rsidDel="00000000" w:rsidP="00000000" w:rsidRDefault="00000000" w:rsidRPr="00000000" w14:paraId="000001F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Respect for the person</w:t>
            </w:r>
          </w:p>
          <w:p w:rsidR="00000000" w:rsidDel="00000000" w:rsidP="00000000" w:rsidRDefault="00000000" w:rsidRPr="00000000" w14:paraId="000001F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person can take responsibility for themselves</w:t>
            </w:r>
            <w:r w:rsidDel="00000000" w:rsidR="00000000" w:rsidRPr="00000000">
              <w:rPr>
                <w:rtl w:val="0"/>
              </w:rPr>
            </w:r>
          </w:p>
        </w:tc>
      </w:tr>
    </w:tbl>
    <w:p w:rsidR="00000000" w:rsidDel="00000000" w:rsidP="00000000" w:rsidRDefault="00000000" w:rsidRPr="00000000" w14:paraId="000001FC">
      <w:pPr>
        <w:pageBreakBefore w:val="0"/>
        <w:tabs>
          <w:tab w:val="left" w:pos="1920"/>
          <w:tab w:val="center" w:pos="4680"/>
        </w:tabs>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FD">
      <w:pPr>
        <w:pageBreakBefore w:val="0"/>
        <w:tabs>
          <w:tab w:val="left" w:pos="1920"/>
          <w:tab w:val="center" w:pos="4680"/>
        </w:tabs>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FE">
      <w:pPr>
        <w:pageBreakBefore w:val="0"/>
        <w:tabs>
          <w:tab w:val="left" w:pos="1920"/>
          <w:tab w:val="center" w:pos="4680"/>
        </w:tabs>
        <w:rPr>
          <w:rFonts w:ascii="Times New Roman" w:cs="Times New Roman" w:eastAsia="Times New Roman" w:hAnsi="Times New Roman"/>
          <w:b w:val="1"/>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5400675</wp:posOffset>
                </wp:positionH>
                <wp:positionV relativeFrom="paragraph">
                  <wp:posOffset>57150</wp:posOffset>
                </wp:positionV>
                <wp:extent cx="1202055" cy="285750"/>
                <wp:effectExtent b="0" l="0" r="0" t="0"/>
                <wp:wrapNone/>
                <wp:docPr id="28" name=""/>
                <a:graphic>
                  <a:graphicData uri="http://schemas.microsoft.com/office/word/2010/wordprocessingShape">
                    <wps:wsp>
                      <wps:cNvSpPr/>
                      <wps:cNvPr id="29" name="Shape 29"/>
                      <wps:spPr>
                        <a:xfrm>
                          <a:off x="4749735" y="3641888"/>
                          <a:ext cx="1192530" cy="276225"/>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Resource </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5400675</wp:posOffset>
                </wp:positionH>
                <wp:positionV relativeFrom="paragraph">
                  <wp:posOffset>57150</wp:posOffset>
                </wp:positionV>
                <wp:extent cx="1202055" cy="285750"/>
                <wp:effectExtent b="0" l="0" r="0" t="0"/>
                <wp:wrapNone/>
                <wp:docPr id="28" name="image48.png"/>
                <a:graphic>
                  <a:graphicData uri="http://schemas.openxmlformats.org/drawingml/2006/picture">
                    <pic:pic>
                      <pic:nvPicPr>
                        <pic:cNvPr id="0" name="image48.png"/>
                        <pic:cNvPicPr preferRelativeResize="0"/>
                      </pic:nvPicPr>
                      <pic:blipFill>
                        <a:blip r:embed="rId21"/>
                        <a:srcRect/>
                        <a:stretch>
                          <a:fillRect/>
                        </a:stretch>
                      </pic:blipFill>
                      <pic:spPr>
                        <a:xfrm>
                          <a:off x="0" y="0"/>
                          <a:ext cx="1202055" cy="285750"/>
                        </a:xfrm>
                        <a:prstGeom prst="rect"/>
                        <a:ln/>
                      </pic:spPr>
                    </pic:pic>
                  </a:graphicData>
                </a:graphic>
              </wp:anchor>
            </w:drawing>
          </mc:Fallback>
        </mc:AlternateContent>
      </w:r>
    </w:p>
    <w:p w:rsidR="00000000" w:rsidDel="00000000" w:rsidP="00000000" w:rsidRDefault="00000000" w:rsidRPr="00000000" w14:paraId="000001FF">
      <w:pPr>
        <w:pageBreakBefore w:val="0"/>
        <w:tabs>
          <w:tab w:val="left" w:pos="1920"/>
          <w:tab w:val="center" w:pos="4680"/>
        </w:tabs>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 Card Sort: Communication Styles</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1943100</wp:posOffset>
                </wp:positionH>
                <wp:positionV relativeFrom="paragraph">
                  <wp:posOffset>-368299</wp:posOffset>
                </wp:positionV>
                <wp:extent cx="2450575" cy="327577"/>
                <wp:effectExtent b="0" l="0" r="0" t="0"/>
                <wp:wrapNone/>
                <wp:docPr id="5" name=""/>
                <a:graphic>
                  <a:graphicData uri="http://schemas.microsoft.com/office/word/2010/wordprocessingShape">
                    <wps:wsp>
                      <wps:cNvSpPr/>
                      <wps:cNvPr id="6" name="Shape 6"/>
                      <wps:spPr>
                        <a:xfrm>
                          <a:off x="4125475" y="3620974"/>
                          <a:ext cx="2441050" cy="318052"/>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Teacher Resource</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1943100</wp:posOffset>
                </wp:positionH>
                <wp:positionV relativeFrom="paragraph">
                  <wp:posOffset>-368299</wp:posOffset>
                </wp:positionV>
                <wp:extent cx="2450575" cy="327577"/>
                <wp:effectExtent b="0" l="0" r="0" t="0"/>
                <wp:wrapNone/>
                <wp:docPr id="5" name="image14.png"/>
                <a:graphic>
                  <a:graphicData uri="http://schemas.openxmlformats.org/drawingml/2006/picture">
                    <pic:pic>
                      <pic:nvPicPr>
                        <pic:cNvPr id="0" name="image14.png"/>
                        <pic:cNvPicPr preferRelativeResize="0"/>
                      </pic:nvPicPr>
                      <pic:blipFill>
                        <a:blip r:embed="rId22"/>
                        <a:srcRect/>
                        <a:stretch>
                          <a:fillRect/>
                        </a:stretch>
                      </pic:blipFill>
                      <pic:spPr>
                        <a:xfrm>
                          <a:off x="0" y="0"/>
                          <a:ext cx="2450575" cy="327577"/>
                        </a:xfrm>
                        <a:prstGeom prst="rect"/>
                        <a:ln/>
                      </pic:spPr>
                    </pic:pic>
                  </a:graphicData>
                </a:graphic>
              </wp:anchor>
            </w:drawing>
          </mc:Fallback>
        </mc:AlternateContent>
      </w:r>
    </w:p>
    <w:p w:rsidR="00000000" w:rsidDel="00000000" w:rsidP="00000000" w:rsidRDefault="00000000" w:rsidRPr="00000000" w14:paraId="00000200">
      <w:pPr>
        <w:pageBreakBefore w:val="0"/>
        <w:spacing w:after="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(Planning Suggestion: Teachers should copy and laminate one set for each small group </w:t>
      </w:r>
      <w:r w:rsidDel="00000000" w:rsidR="00000000" w:rsidRPr="00000000">
        <w:rPr>
          <w:rFonts w:ascii="Times New Roman" w:cs="Times New Roman" w:eastAsia="Times New Roman" w:hAnsi="Times New Roman"/>
          <w:i w:val="1"/>
          <w:sz w:val="24"/>
          <w:szCs w:val="24"/>
          <w:u w:val="single"/>
          <w:rtl w:val="0"/>
        </w:rPr>
        <w:t xml:space="preserve">prior to instruction</w:t>
      </w:r>
      <w:r w:rsidDel="00000000" w:rsidR="00000000" w:rsidRPr="00000000">
        <w:rPr>
          <w:rFonts w:ascii="Times New Roman" w:cs="Times New Roman" w:eastAsia="Times New Roman" w:hAnsi="Times New Roman"/>
          <w:i w:val="1"/>
          <w:sz w:val="24"/>
          <w:szCs w:val="24"/>
          <w:rtl w:val="0"/>
        </w:rPr>
        <w:t xml:space="preserve">.) </w:t>
      </w:r>
    </w:p>
    <w:p w:rsidR="00000000" w:rsidDel="00000000" w:rsidP="00000000" w:rsidRDefault="00000000" w:rsidRPr="00000000" w14:paraId="00000201">
      <w:pPr>
        <w:pageBreakBefore w:val="0"/>
        <w:tabs>
          <w:tab w:val="left" w:pos="1920"/>
          <w:tab w:val="center" w:pos="4680"/>
        </w:tabs>
        <w:jc w:val="center"/>
        <w:rPr>
          <w:rFonts w:ascii="Times New Roman" w:cs="Times New Roman" w:eastAsia="Times New Roman" w:hAnsi="Times New Roman"/>
          <w:b w:val="1"/>
          <w:sz w:val="24"/>
          <w:szCs w:val="24"/>
        </w:rPr>
      </w:pPr>
      <w:r w:rsidDel="00000000" w:rsidR="00000000" w:rsidRPr="00000000">
        <w:rPr>
          <w:rtl w:val="0"/>
        </w:rPr>
      </w:r>
    </w:p>
    <w:tbl>
      <w:tblPr>
        <w:tblStyle w:val="Table10"/>
        <w:tblW w:w="10080.0" w:type="dxa"/>
        <w:jc w:val="center"/>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5040"/>
        <w:gridCol w:w="5040"/>
        <w:tblGridChange w:id="0">
          <w:tblGrid>
            <w:gridCol w:w="5040"/>
            <w:gridCol w:w="5040"/>
          </w:tblGrid>
        </w:tblGridChange>
      </w:tblGrid>
      <w:tr>
        <w:trPr>
          <w:cantSplit w:val="0"/>
          <w:trHeight w:val="2880" w:hRule="atLeast"/>
          <w:tblHeader w:val="0"/>
        </w:trPr>
        <w:tc>
          <w:tcPr/>
          <w:p w:rsidR="00000000" w:rsidDel="00000000" w:rsidP="00000000" w:rsidRDefault="00000000" w:rsidRPr="00000000" w14:paraId="00000202">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3">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4">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5">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6">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7">
            <w:pPr>
              <w:pageBreakBefore w:val="0"/>
              <w:tabs>
                <w:tab w:val="left" w:pos="1920"/>
                <w:tab w:val="center" w:pos="4680"/>
              </w:tabs>
              <w:jc w:val="center"/>
              <w:rPr>
                <w:rFonts w:ascii="Times New Roman" w:cs="Times New Roman" w:eastAsia="Times New Roman" w:hAnsi="Times New Roman"/>
                <w:b w:val="1"/>
                <w:sz w:val="40"/>
                <w:szCs w:val="40"/>
              </w:rPr>
            </w:pPr>
            <w:r w:rsidDel="00000000" w:rsidR="00000000" w:rsidRPr="00000000">
              <w:rPr>
                <w:rFonts w:ascii="Times New Roman" w:cs="Times New Roman" w:eastAsia="Times New Roman" w:hAnsi="Times New Roman"/>
                <w:b w:val="1"/>
                <w:sz w:val="40"/>
                <w:szCs w:val="40"/>
                <w:rtl w:val="0"/>
              </w:rPr>
              <w:t xml:space="preserve">Aggressive Communication </w:t>
            </w:r>
          </w:p>
          <w:p w:rsidR="00000000" w:rsidDel="00000000" w:rsidP="00000000" w:rsidRDefault="00000000" w:rsidRPr="00000000" w14:paraId="00000208">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9">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A">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B">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C">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20D">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E">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F">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0">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1">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2">
            <w:pPr>
              <w:pageBreakBefore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communicating by being overly forceful, pushy, or hostile </w:t>
            </w:r>
          </w:p>
          <w:p w:rsidR="00000000" w:rsidDel="00000000" w:rsidP="00000000" w:rsidRDefault="00000000" w:rsidRPr="00000000" w14:paraId="00000213">
            <w:pPr>
              <w:pageBreakBefore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(Glencoe, 2011)  </w:t>
            </w:r>
          </w:p>
          <w:p w:rsidR="00000000" w:rsidDel="00000000" w:rsidP="00000000" w:rsidRDefault="00000000" w:rsidRPr="00000000" w14:paraId="00000214">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tc>
      </w:tr>
      <w:tr>
        <w:trPr>
          <w:cantSplit w:val="0"/>
          <w:trHeight w:val="2880" w:hRule="atLeast"/>
          <w:tblHeader w:val="0"/>
        </w:trPr>
        <w:tc>
          <w:tcPr/>
          <w:p w:rsidR="00000000" w:rsidDel="00000000" w:rsidP="00000000" w:rsidRDefault="00000000" w:rsidRPr="00000000" w14:paraId="00000215">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Behavioral Characteristics </w:t>
            </w:r>
          </w:p>
          <w:p w:rsidR="00000000" w:rsidDel="00000000" w:rsidP="00000000" w:rsidRDefault="00000000" w:rsidRPr="00000000" w14:paraId="00000216">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Threatening, loud, hostile</w:t>
            </w:r>
          </w:p>
          <w:p w:rsidR="00000000" w:rsidDel="00000000" w:rsidP="00000000" w:rsidRDefault="00000000" w:rsidRPr="00000000" w14:paraId="0000021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Willing to achieve goals at the expense of others</w:t>
            </w:r>
          </w:p>
          <w:p w:rsidR="00000000" w:rsidDel="00000000" w:rsidP="00000000" w:rsidRDefault="00000000" w:rsidRPr="00000000" w14:paraId="0000021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Demanding</w:t>
            </w:r>
          </w:p>
          <w:p w:rsidR="00000000" w:rsidDel="00000000" w:rsidP="00000000" w:rsidRDefault="00000000" w:rsidRPr="00000000" w14:paraId="0000021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Explosive, unpredictable</w:t>
            </w:r>
          </w:p>
          <w:p w:rsidR="00000000" w:rsidDel="00000000" w:rsidP="00000000" w:rsidRDefault="00000000" w:rsidRPr="00000000" w14:paraId="0000021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Bullying</w:t>
            </w:r>
          </w:p>
          <w:p w:rsidR="00000000" w:rsidDel="00000000" w:rsidP="00000000" w:rsidRDefault="00000000" w:rsidRPr="00000000" w14:paraId="0000021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Intimidating </w:t>
            </w:r>
          </w:p>
        </w:tc>
        <w:tc>
          <w:tcPr/>
          <w:p w:rsidR="00000000" w:rsidDel="00000000" w:rsidP="00000000" w:rsidRDefault="00000000" w:rsidRPr="00000000" w14:paraId="0000021D">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NonVerbal Behavior </w:t>
            </w:r>
          </w:p>
          <w:p w:rsidR="00000000" w:rsidDel="00000000" w:rsidP="00000000" w:rsidRDefault="00000000" w:rsidRPr="00000000" w14:paraId="0000021E">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F">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Voice –loud</w:t>
            </w:r>
          </w:p>
          <w:p w:rsidR="00000000" w:rsidDel="00000000" w:rsidP="00000000" w:rsidRDefault="00000000" w:rsidRPr="00000000" w14:paraId="00000220">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1">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Posture – ‘bigger than’ others </w:t>
            </w:r>
          </w:p>
          <w:p w:rsidR="00000000" w:rsidDel="00000000" w:rsidP="00000000" w:rsidRDefault="00000000" w:rsidRPr="00000000" w14:paraId="00000222">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3">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Gestures – big, fast, sharp/jerky</w:t>
            </w:r>
          </w:p>
          <w:p w:rsidR="00000000" w:rsidDel="00000000" w:rsidP="00000000" w:rsidRDefault="00000000" w:rsidRPr="00000000" w14:paraId="00000224">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5">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Facial expressions – scowl, frown, glare</w:t>
            </w:r>
          </w:p>
          <w:p w:rsidR="00000000" w:rsidDel="00000000" w:rsidP="00000000" w:rsidRDefault="00000000" w:rsidRPr="00000000" w14:paraId="00000226">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7">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Spatial position – invade others’ personal space, try to stand ‘over’ others</w:t>
            </w:r>
          </w:p>
          <w:p w:rsidR="00000000" w:rsidDel="00000000" w:rsidP="00000000" w:rsidRDefault="00000000" w:rsidRPr="00000000" w14:paraId="00000228">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tc>
      </w:tr>
      <w:tr>
        <w:trPr>
          <w:cantSplit w:val="0"/>
          <w:trHeight w:val="2880" w:hRule="atLeast"/>
          <w:tblHeader w:val="0"/>
        </w:trPr>
        <w:tc>
          <w:tcPr/>
          <w:p w:rsidR="00000000" w:rsidDel="00000000" w:rsidP="00000000" w:rsidRDefault="00000000" w:rsidRPr="00000000" w14:paraId="00000229">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Examples of Verbal Statements</w:t>
            </w:r>
          </w:p>
          <w:p w:rsidR="00000000" w:rsidDel="00000000" w:rsidP="00000000" w:rsidRDefault="00000000" w:rsidRPr="00000000" w14:paraId="0000022A">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2B">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“You are crazy”</w:t>
            </w:r>
          </w:p>
          <w:p w:rsidR="00000000" w:rsidDel="00000000" w:rsidP="00000000" w:rsidRDefault="00000000" w:rsidRPr="00000000" w14:paraId="0000022C">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2D">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“You make me sick”</w:t>
            </w:r>
          </w:p>
          <w:p w:rsidR="00000000" w:rsidDel="00000000" w:rsidP="00000000" w:rsidRDefault="00000000" w:rsidRPr="00000000" w14:paraId="0000022E">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2F">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“Do it my way”</w:t>
            </w:r>
          </w:p>
          <w:p w:rsidR="00000000" w:rsidDel="00000000" w:rsidP="00000000" w:rsidRDefault="00000000" w:rsidRPr="00000000" w14:paraId="00000230">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31">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32">
            <w:pPr>
              <w:pageBreakBefore w:val="0"/>
              <w:tabs>
                <w:tab w:val="left" w:pos="1920"/>
                <w:tab w:val="center" w:pos="4680"/>
              </w:tabs>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233">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People on the Receiving End Feel </w:t>
            </w:r>
          </w:p>
          <w:p w:rsidR="00000000" w:rsidDel="00000000" w:rsidP="00000000" w:rsidRDefault="00000000" w:rsidRPr="00000000" w14:paraId="0000023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Defensive</w:t>
            </w:r>
          </w:p>
          <w:p w:rsidR="00000000" w:rsidDel="00000000" w:rsidP="00000000" w:rsidRDefault="00000000" w:rsidRPr="00000000" w14:paraId="0000023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Uncooperative</w:t>
            </w:r>
          </w:p>
          <w:p w:rsidR="00000000" w:rsidDel="00000000" w:rsidP="00000000" w:rsidRDefault="00000000" w:rsidRPr="00000000" w14:paraId="0000023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Resentful</w:t>
            </w:r>
          </w:p>
          <w:p w:rsidR="00000000" w:rsidDel="00000000" w:rsidP="00000000" w:rsidRDefault="00000000" w:rsidRPr="00000000" w14:paraId="0000023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Humiliated</w:t>
            </w:r>
          </w:p>
          <w:p w:rsidR="00000000" w:rsidDel="00000000" w:rsidP="00000000" w:rsidRDefault="00000000" w:rsidRPr="00000000" w14:paraId="0000023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Hurt</w:t>
            </w:r>
          </w:p>
          <w:p w:rsidR="00000000" w:rsidDel="00000000" w:rsidP="00000000" w:rsidRDefault="00000000" w:rsidRPr="00000000" w14:paraId="0000023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Afraid</w:t>
            </w:r>
          </w:p>
          <w:p w:rsidR="00000000" w:rsidDel="00000000" w:rsidP="00000000" w:rsidRDefault="00000000" w:rsidRPr="00000000" w14:paraId="0000023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loss of respect for the aggressive person</w:t>
            </w:r>
            <w:r w:rsidDel="00000000" w:rsidR="00000000" w:rsidRPr="00000000">
              <w:rPr>
                <w:rtl w:val="0"/>
              </w:rPr>
            </w:r>
          </w:p>
        </w:tc>
      </w:tr>
    </w:tbl>
    <w:p w:rsidR="00000000" w:rsidDel="00000000" w:rsidP="00000000" w:rsidRDefault="00000000" w:rsidRPr="00000000" w14:paraId="0000023B">
      <w:pPr>
        <w:pageBreakBefore w:val="0"/>
        <w:tabs>
          <w:tab w:val="left" w:pos="1920"/>
          <w:tab w:val="center" w:pos="4680"/>
        </w:tabs>
        <w:rPr>
          <w:rFonts w:ascii="Times New Roman" w:cs="Times New Roman" w:eastAsia="Times New Roman" w:hAnsi="Times New Roman"/>
          <w:b w:val="1"/>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5295900</wp:posOffset>
                </wp:positionH>
                <wp:positionV relativeFrom="paragraph">
                  <wp:posOffset>673100</wp:posOffset>
                </wp:positionV>
                <wp:extent cx="1202055" cy="285750"/>
                <wp:effectExtent b="0" l="0" r="0" t="0"/>
                <wp:wrapNone/>
                <wp:docPr id="8" name=""/>
                <a:graphic>
                  <a:graphicData uri="http://schemas.microsoft.com/office/word/2010/wordprocessingShape">
                    <wps:wsp>
                      <wps:cNvSpPr/>
                      <wps:cNvPr id="9" name="Shape 9"/>
                      <wps:spPr>
                        <a:xfrm>
                          <a:off x="4749735" y="3641888"/>
                          <a:ext cx="1192530" cy="276225"/>
                        </a:xfrm>
                        <a:prstGeom prst="rect">
                          <a:avLst/>
                        </a:prstGeom>
                        <a:solidFill>
                          <a:schemeClr val="lt1"/>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Resource </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5295900</wp:posOffset>
                </wp:positionH>
                <wp:positionV relativeFrom="paragraph">
                  <wp:posOffset>673100</wp:posOffset>
                </wp:positionV>
                <wp:extent cx="1202055" cy="285750"/>
                <wp:effectExtent b="0" l="0" r="0" t="0"/>
                <wp:wrapNone/>
                <wp:docPr id="8" name="image17.png"/>
                <a:graphic>
                  <a:graphicData uri="http://schemas.openxmlformats.org/drawingml/2006/picture">
                    <pic:pic>
                      <pic:nvPicPr>
                        <pic:cNvPr id="0" name="image17.png"/>
                        <pic:cNvPicPr preferRelativeResize="0"/>
                      </pic:nvPicPr>
                      <pic:blipFill>
                        <a:blip r:embed="rId23"/>
                        <a:srcRect/>
                        <a:stretch>
                          <a:fillRect/>
                        </a:stretch>
                      </pic:blipFill>
                      <pic:spPr>
                        <a:xfrm>
                          <a:off x="0" y="0"/>
                          <a:ext cx="1202055" cy="285750"/>
                        </a:xfrm>
                        <a:prstGeom prst="rect"/>
                        <a:ln/>
                      </pic:spPr>
                    </pic:pic>
                  </a:graphicData>
                </a:graphic>
              </wp:anchor>
            </w:drawing>
          </mc:Fallback>
        </mc:AlternateContent>
      </w:r>
    </w:p>
    <w:p w:rsidR="00000000" w:rsidDel="00000000" w:rsidP="00000000" w:rsidRDefault="00000000" w:rsidRPr="00000000" w14:paraId="0000023C">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4"/>
          <w:szCs w:val="24"/>
          <w:rtl w:val="0"/>
        </w:rPr>
        <w:t xml:space="preserve">Student Card Sort: Communication Styles</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1854200</wp:posOffset>
                </wp:positionH>
                <wp:positionV relativeFrom="paragraph">
                  <wp:posOffset>-342899</wp:posOffset>
                </wp:positionV>
                <wp:extent cx="2450575" cy="327577"/>
                <wp:effectExtent b="0" l="0" r="0" t="0"/>
                <wp:wrapNone/>
                <wp:docPr id="14" name=""/>
                <a:graphic>
                  <a:graphicData uri="http://schemas.microsoft.com/office/word/2010/wordprocessingShape">
                    <wps:wsp>
                      <wps:cNvSpPr/>
                      <wps:cNvPr id="15" name="Shape 15"/>
                      <wps:spPr>
                        <a:xfrm>
                          <a:off x="4125475" y="3620974"/>
                          <a:ext cx="2441050" cy="318052"/>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Teacher Resource</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1854200</wp:posOffset>
                </wp:positionH>
                <wp:positionV relativeFrom="paragraph">
                  <wp:posOffset>-342899</wp:posOffset>
                </wp:positionV>
                <wp:extent cx="2450575" cy="327577"/>
                <wp:effectExtent b="0" l="0" r="0" t="0"/>
                <wp:wrapNone/>
                <wp:docPr id="14" name="image25.png"/>
                <a:graphic>
                  <a:graphicData uri="http://schemas.openxmlformats.org/drawingml/2006/picture">
                    <pic:pic>
                      <pic:nvPicPr>
                        <pic:cNvPr id="0" name="image25.png"/>
                        <pic:cNvPicPr preferRelativeResize="0"/>
                      </pic:nvPicPr>
                      <pic:blipFill>
                        <a:blip r:embed="rId24"/>
                        <a:srcRect/>
                        <a:stretch>
                          <a:fillRect/>
                        </a:stretch>
                      </pic:blipFill>
                      <pic:spPr>
                        <a:xfrm>
                          <a:off x="0" y="0"/>
                          <a:ext cx="2450575" cy="327577"/>
                        </a:xfrm>
                        <a:prstGeom prst="rect"/>
                        <a:ln/>
                      </pic:spPr>
                    </pic:pic>
                  </a:graphicData>
                </a:graphic>
              </wp:anchor>
            </w:drawing>
          </mc:Fallback>
        </mc:AlternateContent>
      </w:r>
    </w:p>
    <w:tbl>
      <w:tblPr>
        <w:tblStyle w:val="Table11"/>
        <w:tblW w:w="10080.0" w:type="dxa"/>
        <w:jc w:val="left"/>
        <w:tblInd w:w="0.0" w:type="dxa"/>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5040"/>
        <w:gridCol w:w="5040"/>
        <w:tblGridChange w:id="0">
          <w:tblGrid>
            <w:gridCol w:w="5040"/>
            <w:gridCol w:w="5040"/>
          </w:tblGrid>
        </w:tblGridChange>
      </w:tblGrid>
      <w:tr>
        <w:trPr>
          <w:cantSplit w:val="0"/>
          <w:trHeight w:val="2880" w:hRule="atLeast"/>
          <w:tblHeader w:val="0"/>
        </w:trPr>
        <w:tc>
          <w:tcPr/>
          <w:p w:rsidR="00000000" w:rsidDel="00000000" w:rsidP="00000000" w:rsidRDefault="00000000" w:rsidRPr="00000000" w14:paraId="0000023D">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E">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F">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0">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1">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2">
            <w:pPr>
              <w:pageBreakBefore w:val="0"/>
              <w:tabs>
                <w:tab w:val="left" w:pos="1920"/>
                <w:tab w:val="center" w:pos="4680"/>
              </w:tabs>
              <w:jc w:val="center"/>
              <w:rPr>
                <w:rFonts w:ascii="Times New Roman" w:cs="Times New Roman" w:eastAsia="Times New Roman" w:hAnsi="Times New Roman"/>
                <w:b w:val="1"/>
                <w:sz w:val="40"/>
                <w:szCs w:val="40"/>
              </w:rPr>
            </w:pPr>
            <w:r w:rsidDel="00000000" w:rsidR="00000000" w:rsidRPr="00000000">
              <w:rPr>
                <w:rFonts w:ascii="Times New Roman" w:cs="Times New Roman" w:eastAsia="Times New Roman" w:hAnsi="Times New Roman"/>
                <w:b w:val="1"/>
                <w:sz w:val="40"/>
                <w:szCs w:val="40"/>
                <w:rtl w:val="0"/>
              </w:rPr>
              <w:t xml:space="preserve">Passive Communication </w:t>
            </w:r>
          </w:p>
          <w:p w:rsidR="00000000" w:rsidDel="00000000" w:rsidP="00000000" w:rsidRDefault="00000000" w:rsidRPr="00000000" w14:paraId="00000243">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4">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5">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6">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7">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248">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9">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A">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B">
            <w:pPr>
              <w:pageBreakBefore w:val="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C">
            <w:pPr>
              <w:pageBreakBefore w:val="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communication characterized by being unwilling or unable to express thoughts and feelings in a direct or firm manner (Glencoe Health, 2011)</w:t>
            </w:r>
          </w:p>
          <w:p w:rsidR="00000000" w:rsidDel="00000000" w:rsidP="00000000" w:rsidRDefault="00000000" w:rsidRPr="00000000" w14:paraId="0000024D">
            <w:pPr>
              <w:pageBreakBefore w:val="0"/>
              <w:jc w:val="center"/>
              <w:rPr>
                <w:rFonts w:ascii="Times New Roman" w:cs="Times New Roman" w:eastAsia="Times New Roman" w:hAnsi="Times New Roman"/>
                <w:sz w:val="24"/>
                <w:szCs w:val="24"/>
              </w:rPr>
            </w:pPr>
            <w:r w:rsidDel="00000000" w:rsidR="00000000" w:rsidRPr="00000000">
              <w:rPr>
                <w:rtl w:val="0"/>
              </w:rPr>
            </w:r>
          </w:p>
        </w:tc>
      </w:tr>
      <w:tr>
        <w:trPr>
          <w:cantSplit w:val="0"/>
          <w:trHeight w:val="2880" w:hRule="atLeast"/>
          <w:tblHeader w:val="0"/>
        </w:trPr>
        <w:tc>
          <w:tcPr/>
          <w:p w:rsidR="00000000" w:rsidDel="00000000" w:rsidP="00000000" w:rsidRDefault="00000000" w:rsidRPr="00000000" w14:paraId="0000024E">
            <w:pPr>
              <w:pageBreakBefore w:val="0"/>
              <w:tabs>
                <w:tab w:val="left" w:pos="1920"/>
                <w:tab w:val="center" w:pos="4680"/>
              </w:tabs>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Behavioral Characteristics </w:t>
            </w:r>
          </w:p>
          <w:p w:rsidR="00000000" w:rsidDel="00000000" w:rsidP="00000000" w:rsidRDefault="00000000" w:rsidRPr="00000000" w14:paraId="0000024F">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Apologetic</w:t>
            </w:r>
          </w:p>
          <w:p w:rsidR="00000000" w:rsidDel="00000000" w:rsidP="00000000" w:rsidRDefault="00000000" w:rsidRPr="00000000" w14:paraId="00000250">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Avoiding confrontation</w:t>
            </w:r>
          </w:p>
          <w:p w:rsidR="00000000" w:rsidDel="00000000" w:rsidP="00000000" w:rsidRDefault="00000000" w:rsidRPr="00000000" w14:paraId="00000251">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Feeling like a victim</w:t>
            </w:r>
          </w:p>
          <w:p w:rsidR="00000000" w:rsidDel="00000000" w:rsidP="00000000" w:rsidRDefault="00000000" w:rsidRPr="00000000" w14:paraId="00000252">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Not participating</w:t>
            </w:r>
          </w:p>
          <w:p w:rsidR="00000000" w:rsidDel="00000000" w:rsidP="00000000" w:rsidRDefault="00000000" w:rsidRPr="00000000" w14:paraId="00000253">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Blaming others for events</w:t>
            </w:r>
          </w:p>
          <w:p w:rsidR="00000000" w:rsidDel="00000000" w:rsidP="00000000" w:rsidRDefault="00000000" w:rsidRPr="00000000" w14:paraId="00000254">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Refusing compliments</w:t>
            </w:r>
          </w:p>
          <w:p w:rsidR="00000000" w:rsidDel="00000000" w:rsidP="00000000" w:rsidRDefault="00000000" w:rsidRPr="00000000" w14:paraId="00000255">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Not taking responsibility for decisions</w:t>
            </w:r>
          </w:p>
        </w:tc>
        <w:tc>
          <w:tcPr/>
          <w:p w:rsidR="00000000" w:rsidDel="00000000" w:rsidP="00000000" w:rsidRDefault="00000000" w:rsidRPr="00000000" w14:paraId="00000256">
            <w:pPr>
              <w:pageBreakBefore w:val="0"/>
              <w:tabs>
                <w:tab w:val="left" w:pos="1920"/>
                <w:tab w:val="center" w:pos="4680"/>
              </w:tabs>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Non-Verbal Behavior </w:t>
            </w:r>
          </w:p>
          <w:p w:rsidR="00000000" w:rsidDel="00000000" w:rsidP="00000000" w:rsidRDefault="00000000" w:rsidRPr="00000000" w14:paraId="00000257">
            <w:pPr>
              <w:pageBreakBefore w:val="0"/>
              <w:tabs>
                <w:tab w:val="left" w:pos="1920"/>
                <w:tab w:val="left" w:pos="282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Voice – nervous, soft volume </w:t>
            </w:r>
          </w:p>
          <w:p w:rsidR="00000000" w:rsidDel="00000000" w:rsidP="00000000" w:rsidRDefault="00000000" w:rsidRPr="00000000" w14:paraId="00000258">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9">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Posture – head down, make themselves small</w:t>
            </w:r>
          </w:p>
          <w:p w:rsidR="00000000" w:rsidDel="00000000" w:rsidP="00000000" w:rsidRDefault="00000000" w:rsidRPr="00000000" w14:paraId="0000025A">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B">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Gestures – fidgety </w:t>
            </w:r>
          </w:p>
          <w:p w:rsidR="00000000" w:rsidDel="00000000" w:rsidP="00000000" w:rsidRDefault="00000000" w:rsidRPr="00000000" w14:paraId="0000025C">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D">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Facial expressions – no eye contact </w:t>
            </w:r>
          </w:p>
          <w:p w:rsidR="00000000" w:rsidDel="00000000" w:rsidP="00000000" w:rsidRDefault="00000000" w:rsidRPr="00000000" w14:paraId="0000025E">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F">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Spatial position –smaller or lower than others </w:t>
            </w:r>
          </w:p>
          <w:p w:rsidR="00000000" w:rsidDel="00000000" w:rsidP="00000000" w:rsidRDefault="00000000" w:rsidRPr="00000000" w14:paraId="00000260">
            <w:pPr>
              <w:pageBreakBefore w:val="0"/>
              <w:tabs>
                <w:tab w:val="left" w:pos="1920"/>
                <w:tab w:val="center" w:pos="4680"/>
              </w:tabs>
              <w:rPr>
                <w:rFonts w:ascii="Times New Roman" w:cs="Times New Roman" w:eastAsia="Times New Roman" w:hAnsi="Times New Roman"/>
                <w:sz w:val="24"/>
                <w:szCs w:val="24"/>
              </w:rPr>
            </w:pPr>
            <w:r w:rsidDel="00000000" w:rsidR="00000000" w:rsidRPr="00000000">
              <w:rPr>
                <w:rtl w:val="0"/>
              </w:rPr>
            </w:r>
          </w:p>
        </w:tc>
      </w:tr>
      <w:tr>
        <w:trPr>
          <w:cantSplit w:val="0"/>
          <w:trHeight w:val="2880" w:hRule="atLeast"/>
          <w:tblHeader w:val="0"/>
        </w:trPr>
        <w:tc>
          <w:tcPr/>
          <w:p w:rsidR="00000000" w:rsidDel="00000000" w:rsidP="00000000" w:rsidRDefault="00000000" w:rsidRPr="00000000" w14:paraId="00000261">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Examples of Verbal Statements</w:t>
            </w:r>
          </w:p>
          <w:p w:rsidR="00000000" w:rsidDel="00000000" w:rsidP="00000000" w:rsidRDefault="00000000" w:rsidRPr="00000000" w14:paraId="00000262">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3">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4">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“Oh, it’s nothing really.”</w:t>
            </w:r>
          </w:p>
          <w:p w:rsidR="00000000" w:rsidDel="00000000" w:rsidP="00000000" w:rsidRDefault="00000000" w:rsidRPr="00000000" w14:paraId="00000265">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6">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Oh, that’s all right, I didn’t want it anyway.”</w:t>
            </w:r>
          </w:p>
          <w:p w:rsidR="00000000" w:rsidDel="00000000" w:rsidP="00000000" w:rsidRDefault="00000000" w:rsidRPr="00000000" w14:paraId="00000267">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8">
            <w:pPr>
              <w:pageBreakBefore w:val="0"/>
              <w:tabs>
                <w:tab w:val="left" w:pos="1920"/>
                <w:tab w:val="center" w:pos="4680"/>
              </w:tabs>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“It’s up to you.” </w:t>
            </w:r>
          </w:p>
          <w:p w:rsidR="00000000" w:rsidDel="00000000" w:rsidP="00000000" w:rsidRDefault="00000000" w:rsidRPr="00000000" w14:paraId="00000269">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6A">
            <w:pPr>
              <w:pageBreakBefore w:val="0"/>
              <w:tabs>
                <w:tab w:val="left" w:pos="1920"/>
                <w:tab w:val="center" w:pos="4680"/>
              </w:tabs>
              <w:jc w:val="cente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26B">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People on the Receiving End Feel </w:t>
            </w:r>
          </w:p>
          <w:p w:rsidR="00000000" w:rsidDel="00000000" w:rsidP="00000000" w:rsidRDefault="00000000" w:rsidRPr="00000000" w14:paraId="0000026C">
            <w:pPr>
              <w:pageBreakBefore w:val="0"/>
              <w:tabs>
                <w:tab w:val="left" w:pos="1920"/>
                <w:tab w:val="center" w:pos="4680"/>
              </w:tabs>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6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Frustrated </w:t>
            </w:r>
            <w:r w:rsidDel="00000000" w:rsidR="00000000" w:rsidRPr="00000000">
              <w:rPr>
                <w:rtl w:val="0"/>
              </w:rPr>
            </w:r>
          </w:p>
          <w:p w:rsidR="00000000" w:rsidDel="00000000" w:rsidP="00000000" w:rsidRDefault="00000000" w:rsidRPr="00000000" w14:paraId="0000026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Guilty</w:t>
            </w:r>
          </w:p>
          <w:p w:rsidR="00000000" w:rsidDel="00000000" w:rsidP="00000000" w:rsidRDefault="00000000" w:rsidRPr="00000000" w14:paraId="0000026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They take advantage of you</w:t>
            </w:r>
          </w:p>
          <w:p w:rsidR="00000000" w:rsidDel="00000000" w:rsidP="00000000" w:rsidRDefault="00000000" w:rsidRPr="00000000" w14:paraId="0000027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They don’t know what you want </w:t>
            </w:r>
          </w:p>
          <w:p w:rsidR="00000000" w:rsidDel="00000000" w:rsidP="00000000" w:rsidRDefault="00000000" w:rsidRPr="00000000" w14:paraId="0000027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920"/>
                <w:tab w:val="center" w:pos="4680"/>
              </w:tabs>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272">
      <w:pPr>
        <w:pageBreakBefore w:val="0"/>
        <w:tabs>
          <w:tab w:val="left" w:pos="1920"/>
          <w:tab w:val="center" w:pos="4680"/>
        </w:tabs>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73">
      <w:pPr>
        <w:pageBreakBefore w:val="0"/>
        <w:tabs>
          <w:tab w:val="left" w:pos="1920"/>
          <w:tab w:val="center" w:pos="4680"/>
        </w:tabs>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74">
      <w:pPr>
        <w:pageBreakBefore w:val="0"/>
        <w:tabs>
          <w:tab w:val="left" w:pos="1920"/>
          <w:tab w:val="center" w:pos="4680"/>
        </w:tabs>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75">
      <w:pPr>
        <w:pageBreakBefore w:val="0"/>
        <w:tabs>
          <w:tab w:val="left" w:pos="1920"/>
          <w:tab w:val="center" w:pos="4680"/>
        </w:tabs>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76">
      <w:pPr>
        <w:pageBreakBefore w:val="0"/>
        <w:tabs>
          <w:tab w:val="left" w:pos="1920"/>
          <w:tab w:val="center" w:pos="4680"/>
        </w:tabs>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77">
      <w:pPr>
        <w:pageBreakBefore w:val="0"/>
        <w:tabs>
          <w:tab w:val="left" w:pos="1920"/>
          <w:tab w:val="center" w:pos="4680"/>
        </w:tabs>
        <w:rPr>
          <w:rFonts w:ascii="Times New Roman" w:cs="Times New Roman" w:eastAsia="Times New Roman" w:hAnsi="Times New Roman"/>
          <w:b w:val="1"/>
          <w:sz w:val="28"/>
          <w:szCs w:val="28"/>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85726</wp:posOffset>
                </wp:positionH>
                <wp:positionV relativeFrom="paragraph">
                  <wp:posOffset>190500</wp:posOffset>
                </wp:positionV>
                <wp:extent cx="5987631" cy="449472"/>
                <wp:effectExtent b="0" l="0" r="0" t="0"/>
                <wp:wrapNone/>
                <wp:docPr id="26" name=""/>
                <a:graphic>
                  <a:graphicData uri="http://schemas.microsoft.com/office/word/2010/wordprocessingShape">
                    <wps:wsp>
                      <wps:cNvSpPr/>
                      <wps:cNvPr id="27" name="Shape 27"/>
                      <wps:spPr>
                        <a:xfrm>
                          <a:off x="2356947" y="3560027"/>
                          <a:ext cx="5978106" cy="439947"/>
                        </a:xfrm>
                        <a:prstGeom prst="rect">
                          <a:avLst/>
                        </a:prstGeom>
                        <a:solidFill>
                          <a:schemeClr val="lt1"/>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1"/>
                                <w:smallCaps w:val="0"/>
                                <w:strike w:val="0"/>
                                <w:color w:val="000000"/>
                                <w:sz w:val="24"/>
                                <w:vertAlign w:val="baseline"/>
                              </w:rPr>
                              <w:t xml:space="preserve">(Planning Suggestion: Teachers should copy and laminate one set for each small group </w:t>
                            </w:r>
                            <w:r w:rsidDel="00000000" w:rsidR="00000000" w:rsidRPr="00000000">
                              <w:rPr>
                                <w:rFonts w:ascii="Times New Roman" w:cs="Times New Roman" w:eastAsia="Times New Roman" w:hAnsi="Times New Roman"/>
                                <w:b w:val="0"/>
                                <w:i w:val="1"/>
                                <w:smallCaps w:val="0"/>
                                <w:strike w:val="0"/>
                                <w:color w:val="000000"/>
                                <w:sz w:val="24"/>
                                <w:u w:val="single"/>
                                <w:vertAlign w:val="baseline"/>
                              </w:rPr>
                              <w:t xml:space="preserve">prior to instruction</w:t>
                            </w:r>
                            <w:r w:rsidDel="00000000" w:rsidR="00000000" w:rsidRPr="00000000">
                              <w:rPr>
                                <w:rFonts w:ascii="Times New Roman" w:cs="Times New Roman" w:eastAsia="Times New Roman" w:hAnsi="Times New Roman"/>
                                <w:b w:val="0"/>
                                <w:i w:val="1"/>
                                <w:smallCaps w:val="0"/>
                                <w:strike w:val="0"/>
                                <w:color w:val="000000"/>
                                <w:sz w:val="24"/>
                                <w:vertAlign w:val="baseline"/>
                              </w:rPr>
                              <w:t xml:space="preserve">.) </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1"/>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85726</wp:posOffset>
                </wp:positionH>
                <wp:positionV relativeFrom="paragraph">
                  <wp:posOffset>190500</wp:posOffset>
                </wp:positionV>
                <wp:extent cx="5987631" cy="449472"/>
                <wp:effectExtent b="0" l="0" r="0" t="0"/>
                <wp:wrapNone/>
                <wp:docPr id="26" name="image46.png"/>
                <a:graphic>
                  <a:graphicData uri="http://schemas.openxmlformats.org/drawingml/2006/picture">
                    <pic:pic>
                      <pic:nvPicPr>
                        <pic:cNvPr id="0" name="image46.png"/>
                        <pic:cNvPicPr preferRelativeResize="0"/>
                      </pic:nvPicPr>
                      <pic:blipFill>
                        <a:blip r:embed="rId25"/>
                        <a:srcRect/>
                        <a:stretch>
                          <a:fillRect/>
                        </a:stretch>
                      </pic:blipFill>
                      <pic:spPr>
                        <a:xfrm>
                          <a:off x="0" y="0"/>
                          <a:ext cx="5987631" cy="449472"/>
                        </a:xfrm>
                        <a:prstGeom prst="rect"/>
                        <a:ln/>
                      </pic:spPr>
                    </pic:pic>
                  </a:graphicData>
                </a:graphic>
              </wp:anchor>
            </w:drawing>
          </mc:Fallback>
        </mc:AlternateContent>
      </w:r>
    </w:p>
    <w:p w:rsidR="00000000" w:rsidDel="00000000" w:rsidP="00000000" w:rsidRDefault="00000000" w:rsidRPr="00000000" w14:paraId="00000278">
      <w:pPr>
        <w:pageBreakBefore w:val="0"/>
        <w:tabs>
          <w:tab w:val="left" w:pos="1920"/>
          <w:tab w:val="center" w:pos="4680"/>
        </w:tabs>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8"/>
          <w:szCs w:val="28"/>
          <w:rtl w:val="0"/>
        </w:rPr>
        <w:tab/>
        <w:tab/>
      </w:r>
      <w:r w:rsidDel="00000000" w:rsidR="00000000" w:rsidRPr="00000000">
        <w:rPr>
          <w:rFonts w:ascii="Times New Roman" w:cs="Times New Roman" w:eastAsia="Times New Roman" w:hAnsi="Times New Roman"/>
          <w:b w:val="1"/>
          <w:sz w:val="24"/>
          <w:szCs w:val="24"/>
          <w:rtl w:val="0"/>
        </w:rPr>
        <w:t xml:space="preserve">Student Handout #3: Communication Scenario</w:t>
      </w:r>
    </w:p>
    <w:p w:rsidR="00000000" w:rsidDel="00000000" w:rsidP="00000000" w:rsidRDefault="00000000" w:rsidRPr="00000000" w14:paraId="00000279">
      <w:pPr>
        <w:pageBreakBefore w:val="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Name: ___________________________________________________ Pd. _____ </w:t>
      </w:r>
    </w:p>
    <w:p w:rsidR="00000000" w:rsidDel="00000000" w:rsidP="00000000" w:rsidRDefault="00000000" w:rsidRPr="00000000" w14:paraId="0000027A">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Directions:</w:t>
      </w:r>
      <w:r w:rsidDel="00000000" w:rsidR="00000000" w:rsidRPr="00000000">
        <w:rPr>
          <w:rFonts w:ascii="Times New Roman" w:cs="Times New Roman" w:eastAsia="Times New Roman" w:hAnsi="Times New Roman"/>
          <w:sz w:val="24"/>
          <w:szCs w:val="24"/>
          <w:rtl w:val="0"/>
        </w:rPr>
        <w:t xml:space="preserve"> Read the scenario below and identify an assertive response. </w:t>
      </w:r>
    </w:p>
    <w:p w:rsidR="00000000" w:rsidDel="00000000" w:rsidP="00000000" w:rsidRDefault="00000000" w:rsidRPr="00000000" w14:paraId="0000027B">
      <w:pPr>
        <w:pageBreakBefore w:val="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b w:val="1"/>
          <w:i w:val="1"/>
          <w:sz w:val="24"/>
          <w:szCs w:val="24"/>
          <w:rtl w:val="0"/>
        </w:rPr>
        <w:t xml:space="preserve">Scenario</w:t>
      </w:r>
      <w:r w:rsidDel="00000000" w:rsidR="00000000" w:rsidRPr="00000000">
        <w:rPr>
          <w:rFonts w:ascii="Times New Roman" w:cs="Times New Roman" w:eastAsia="Times New Roman" w:hAnsi="Times New Roman"/>
          <w:i w:val="1"/>
          <w:sz w:val="24"/>
          <w:szCs w:val="24"/>
          <w:rtl w:val="0"/>
        </w:rPr>
        <w:t xml:space="preserve">: Kai is a fairly new student, having only attended this school for a few months. However, in that time, Kai has made some friends, particularly a girl named Tamara. Tamara’s neighbor Phillip is in the grade above them, and today he told everyone that Tamara is gay. Tamara is very upset. People are acting very hostile to her in the hallways. She turns to her good friend, Kai, for support. She tells Kai that she needs to know that Kai is still her friend.  Other classmates tell Kai to stop hanging out with Tamara. Some other girls that Kai doesn’t know have started treating Tamara poorly because they say she is gay. </w:t>
      </w:r>
      <w:r w:rsidDel="00000000" w:rsidR="00000000" w:rsidRPr="00000000">
        <w:drawing>
          <wp:anchor allowOverlap="1" behindDoc="0" distB="0" distT="0" distL="114300" distR="114300" hidden="0" layoutInCell="1" locked="0" relativeHeight="0" simplePos="0">
            <wp:simplePos x="0" y="0"/>
            <wp:positionH relativeFrom="column">
              <wp:posOffset>-142874</wp:posOffset>
            </wp:positionH>
            <wp:positionV relativeFrom="paragraph">
              <wp:posOffset>1381125</wp:posOffset>
            </wp:positionV>
            <wp:extent cx="508635" cy="508635"/>
            <wp:effectExtent b="0" l="0" r="0" t="0"/>
            <wp:wrapNone/>
            <wp:docPr descr="C:\Users\hewittca\AppData\Local\Microsoft\Windows\Temporary Internet Files\Content.IE5\7EB30N08\MC900433862[1].png" id="35" name="image3.png"/>
            <a:graphic>
              <a:graphicData uri="http://schemas.openxmlformats.org/drawingml/2006/picture">
                <pic:pic>
                  <pic:nvPicPr>
                    <pic:cNvPr descr="C:\Users\hewittca\AppData\Local\Microsoft\Windows\Temporary Internet Files\Content.IE5\7EB30N08\MC900433862[1].png" id="0" name="image3.png"/>
                    <pic:cNvPicPr preferRelativeResize="0"/>
                  </pic:nvPicPr>
                  <pic:blipFill>
                    <a:blip r:embed="rId26"/>
                    <a:srcRect b="0" l="0" r="0" t="0"/>
                    <a:stretch>
                      <a:fillRect/>
                    </a:stretch>
                  </pic:blipFill>
                  <pic:spPr>
                    <a:xfrm>
                      <a:off x="0" y="0"/>
                      <a:ext cx="508635" cy="508635"/>
                    </a:xfrm>
                    <a:prstGeom prst="rect"/>
                    <a:ln/>
                  </pic:spPr>
                </pic:pic>
              </a:graphicData>
            </a:graphic>
          </wp:anchor>
        </w:drawing>
      </w:r>
    </w:p>
    <w:p w:rsidR="00000000" w:rsidDel="00000000" w:rsidP="00000000" w:rsidRDefault="00000000" w:rsidRPr="00000000" w14:paraId="0000027C">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Describe how Kai can respond assertively to their classmates. </w:t>
      </w:r>
    </w:p>
    <w:tbl>
      <w:tblPr>
        <w:tblStyle w:val="Table12"/>
        <w:tblW w:w="9360.0" w:type="dxa"/>
        <w:jc w:val="left"/>
        <w:tblInd w:w="0.0" w:type="dxa"/>
        <w:tblBorders>
          <w:top w:color="000000" w:space="0" w:sz="8" w:val="single"/>
          <w:left w:color="000000" w:space="0" w:sz="0" w:val="nil"/>
          <w:bottom w:color="000000" w:space="0" w:sz="8" w:val="single"/>
          <w:right w:color="000000" w:space="0" w:sz="0" w:val="nil"/>
          <w:insideH w:color="000000" w:space="0" w:sz="4" w:val="single"/>
          <w:insideV w:color="000000" w:space="0" w:sz="4" w:val="single"/>
        </w:tblBorders>
        <w:tblLayout w:type="fixed"/>
        <w:tblLook w:val="0400"/>
      </w:tblPr>
      <w:tblGrid>
        <w:gridCol w:w="9360"/>
        <w:tblGridChange w:id="0">
          <w:tblGrid>
            <w:gridCol w:w="9360"/>
          </w:tblGrid>
        </w:tblGridChange>
      </w:tblGrid>
      <w:tr>
        <w:trPr>
          <w:cantSplit w:val="0"/>
          <w:tblHeader w:val="0"/>
        </w:trPr>
        <w:tc>
          <w:tcPr/>
          <w:p w:rsidR="00000000" w:rsidDel="00000000" w:rsidP="00000000" w:rsidRDefault="00000000" w:rsidRPr="00000000" w14:paraId="0000027D">
            <w:pPr>
              <w:pageBreakBefore w:val="0"/>
              <w:rPr>
                <w:rFonts w:ascii="Times New Roman" w:cs="Times New Roman" w:eastAsia="Times New Roman" w:hAnsi="Times New Roman"/>
                <w:sz w:val="46"/>
                <w:szCs w:val="46"/>
              </w:rPr>
            </w:pPr>
            <w:r w:rsidDel="00000000" w:rsidR="00000000" w:rsidRPr="00000000">
              <w:rPr>
                <w:rtl w:val="0"/>
              </w:rPr>
            </w:r>
          </w:p>
        </w:tc>
      </w:tr>
      <w:tr>
        <w:trPr>
          <w:cantSplit w:val="0"/>
          <w:tblHeader w:val="0"/>
        </w:trPr>
        <w:tc>
          <w:tcPr/>
          <w:p w:rsidR="00000000" w:rsidDel="00000000" w:rsidP="00000000" w:rsidRDefault="00000000" w:rsidRPr="00000000" w14:paraId="0000027E">
            <w:pPr>
              <w:pageBreakBefore w:val="0"/>
              <w:rPr>
                <w:rFonts w:ascii="Times New Roman" w:cs="Times New Roman" w:eastAsia="Times New Roman" w:hAnsi="Times New Roman"/>
                <w:sz w:val="46"/>
                <w:szCs w:val="46"/>
              </w:rPr>
            </w:pPr>
            <w:r w:rsidDel="00000000" w:rsidR="00000000" w:rsidRPr="00000000">
              <w:rPr>
                <w:rtl w:val="0"/>
              </w:rPr>
            </w:r>
          </w:p>
        </w:tc>
      </w:tr>
      <w:tr>
        <w:trPr>
          <w:cantSplit w:val="0"/>
          <w:tblHeader w:val="0"/>
        </w:trPr>
        <w:tc>
          <w:tcPr/>
          <w:p w:rsidR="00000000" w:rsidDel="00000000" w:rsidP="00000000" w:rsidRDefault="00000000" w:rsidRPr="00000000" w14:paraId="0000027F">
            <w:pPr>
              <w:pageBreakBefore w:val="0"/>
              <w:rPr>
                <w:rFonts w:ascii="Times New Roman" w:cs="Times New Roman" w:eastAsia="Times New Roman" w:hAnsi="Times New Roman"/>
                <w:sz w:val="46"/>
                <w:szCs w:val="46"/>
              </w:rPr>
            </w:pPr>
            <w:r w:rsidDel="00000000" w:rsidR="00000000" w:rsidRPr="00000000">
              <w:rPr>
                <w:rtl w:val="0"/>
              </w:rPr>
            </w:r>
          </w:p>
        </w:tc>
      </w:tr>
      <w:tr>
        <w:trPr>
          <w:cantSplit w:val="0"/>
          <w:tblHeader w:val="0"/>
        </w:trPr>
        <w:tc>
          <w:tcPr/>
          <w:p w:rsidR="00000000" w:rsidDel="00000000" w:rsidP="00000000" w:rsidRDefault="00000000" w:rsidRPr="00000000" w14:paraId="00000280">
            <w:pPr>
              <w:pageBreakBefore w:val="0"/>
              <w:rPr>
                <w:rFonts w:ascii="Times New Roman" w:cs="Times New Roman" w:eastAsia="Times New Roman" w:hAnsi="Times New Roman"/>
                <w:sz w:val="46"/>
                <w:szCs w:val="46"/>
              </w:rPr>
            </w:pPr>
            <w:r w:rsidDel="00000000" w:rsidR="00000000" w:rsidRPr="00000000">
              <w:rPr>
                <w:rtl w:val="0"/>
              </w:rPr>
            </w:r>
          </w:p>
        </w:tc>
      </w:tr>
      <w:tr>
        <w:trPr>
          <w:cantSplit w:val="0"/>
          <w:tblHeader w:val="0"/>
        </w:trPr>
        <w:tc>
          <w:tcPr/>
          <w:p w:rsidR="00000000" w:rsidDel="00000000" w:rsidP="00000000" w:rsidRDefault="00000000" w:rsidRPr="00000000" w14:paraId="00000281">
            <w:pPr>
              <w:pageBreakBefore w:val="0"/>
              <w:rPr>
                <w:rFonts w:ascii="Times New Roman" w:cs="Times New Roman" w:eastAsia="Times New Roman" w:hAnsi="Times New Roman"/>
                <w:sz w:val="46"/>
                <w:szCs w:val="46"/>
              </w:rPr>
            </w:pPr>
            <w:r w:rsidDel="00000000" w:rsidR="00000000" w:rsidRPr="00000000">
              <w:rPr>
                <w:rtl w:val="0"/>
              </w:rPr>
            </w:r>
          </w:p>
        </w:tc>
      </w:tr>
      <w:tr>
        <w:trPr>
          <w:cantSplit w:val="0"/>
          <w:tblHeader w:val="0"/>
        </w:trPr>
        <w:tc>
          <w:tcPr/>
          <w:p w:rsidR="00000000" w:rsidDel="00000000" w:rsidP="00000000" w:rsidRDefault="00000000" w:rsidRPr="00000000" w14:paraId="00000282">
            <w:pPr>
              <w:pageBreakBefore w:val="0"/>
              <w:rPr>
                <w:rFonts w:ascii="Times New Roman" w:cs="Times New Roman" w:eastAsia="Times New Roman" w:hAnsi="Times New Roman"/>
                <w:sz w:val="46"/>
                <w:szCs w:val="46"/>
              </w:rPr>
            </w:pPr>
            <w:r w:rsidDel="00000000" w:rsidR="00000000" w:rsidRPr="00000000">
              <w:rPr>
                <w:rtl w:val="0"/>
              </w:rPr>
            </w:r>
          </w:p>
        </w:tc>
      </w:tr>
      <w:tr>
        <w:trPr>
          <w:cantSplit w:val="0"/>
          <w:tblHeader w:val="0"/>
        </w:trPr>
        <w:tc>
          <w:tcPr/>
          <w:p w:rsidR="00000000" w:rsidDel="00000000" w:rsidP="00000000" w:rsidRDefault="00000000" w:rsidRPr="00000000" w14:paraId="00000283">
            <w:pPr>
              <w:pageBreakBefore w:val="0"/>
              <w:rPr>
                <w:rFonts w:ascii="Times New Roman" w:cs="Times New Roman" w:eastAsia="Times New Roman" w:hAnsi="Times New Roman"/>
                <w:sz w:val="46"/>
                <w:szCs w:val="46"/>
              </w:rPr>
            </w:pPr>
            <w:r w:rsidDel="00000000" w:rsidR="00000000" w:rsidRPr="00000000">
              <w:rPr>
                <w:rtl w:val="0"/>
              </w:rPr>
            </w:r>
          </w:p>
        </w:tc>
      </w:tr>
      <w:tr>
        <w:trPr>
          <w:cantSplit w:val="0"/>
          <w:tblHeader w:val="0"/>
        </w:trPr>
        <w:tc>
          <w:tcPr/>
          <w:p w:rsidR="00000000" w:rsidDel="00000000" w:rsidP="00000000" w:rsidRDefault="00000000" w:rsidRPr="00000000" w14:paraId="00000284">
            <w:pPr>
              <w:pageBreakBefore w:val="0"/>
              <w:rPr>
                <w:rFonts w:ascii="Times New Roman" w:cs="Times New Roman" w:eastAsia="Times New Roman" w:hAnsi="Times New Roman"/>
                <w:sz w:val="46"/>
                <w:szCs w:val="46"/>
              </w:rPr>
            </w:pPr>
            <w:r w:rsidDel="00000000" w:rsidR="00000000" w:rsidRPr="00000000">
              <w:rPr>
                <w:rtl w:val="0"/>
              </w:rPr>
            </w:r>
          </w:p>
        </w:tc>
      </w:tr>
      <w:tr>
        <w:trPr>
          <w:cantSplit w:val="0"/>
          <w:tblHeader w:val="0"/>
        </w:trPr>
        <w:tc>
          <w:tcPr/>
          <w:p w:rsidR="00000000" w:rsidDel="00000000" w:rsidP="00000000" w:rsidRDefault="00000000" w:rsidRPr="00000000" w14:paraId="00000285">
            <w:pPr>
              <w:pageBreakBefore w:val="0"/>
              <w:rPr>
                <w:rFonts w:ascii="Times New Roman" w:cs="Times New Roman" w:eastAsia="Times New Roman" w:hAnsi="Times New Roman"/>
                <w:sz w:val="46"/>
                <w:szCs w:val="46"/>
              </w:rPr>
            </w:pPr>
            <w:r w:rsidDel="00000000" w:rsidR="00000000" w:rsidRPr="00000000">
              <w:rPr>
                <w:rtl w:val="0"/>
              </w:rPr>
            </w:r>
          </w:p>
        </w:tc>
      </w:tr>
    </w:tbl>
    <w:p w:rsidR="00000000" w:rsidDel="00000000" w:rsidP="00000000" w:rsidRDefault="00000000" w:rsidRPr="00000000" w14:paraId="00000286">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Self-Check:</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Did you…</w:t>
      </w:r>
      <w:r w:rsidDel="00000000" w:rsidR="00000000" w:rsidRPr="00000000">
        <w:rPr>
          <w:rtl w:val="0"/>
        </w:rPr>
      </w:r>
    </w:p>
    <w:p w:rsidR="00000000" w:rsidDel="00000000" w:rsidP="00000000" w:rsidRDefault="00000000" w:rsidRPr="00000000" w14:paraId="0000028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Include at least one behavioral characteristic demonstrated?</w:t>
      </w:r>
    </w:p>
    <w:p w:rsidR="00000000" w:rsidDel="00000000" w:rsidP="00000000" w:rsidRDefault="00000000" w:rsidRPr="00000000" w14:paraId="0000028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Include at least one verbal statement and use quotes. </w:t>
      </w:r>
    </w:p>
    <w:p w:rsidR="00000000" w:rsidDel="00000000" w:rsidP="00000000" w:rsidRDefault="00000000" w:rsidRPr="00000000" w14:paraId="0000028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Include at least two non-verbal behaviors (tone of voice/body posture, facial expressions) in </w:t>
      </w:r>
      <w:r w:rsidDel="00000000" w:rsidR="00000000" w:rsidRPr="00000000">
        <w:rPr>
          <w:rFonts w:ascii="Times New Roman" w:cs="Times New Roman" w:eastAsia="Times New Roman" w:hAnsi="Times New Roman"/>
          <w:sz w:val="24"/>
          <w:szCs w:val="24"/>
          <w:rtl w:val="0"/>
        </w:rPr>
        <w:t xml:space="preserve">parentheses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28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540" w:right="0" w:hanging="360"/>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Include the effect communicating assertively will have on the relationship with Tamara?</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5245100</wp:posOffset>
                </wp:positionH>
                <wp:positionV relativeFrom="paragraph">
                  <wp:posOffset>622300</wp:posOffset>
                </wp:positionV>
                <wp:extent cx="1172873" cy="484063"/>
                <wp:effectExtent b="0" l="0" r="0" t="0"/>
                <wp:wrapNone/>
                <wp:docPr id="23" name=""/>
                <a:graphic>
                  <a:graphicData uri="http://schemas.microsoft.com/office/word/2010/wordprocessingShape">
                    <wps:wsp>
                      <wps:cNvSpPr/>
                      <wps:cNvPr id="24" name="Shape 24"/>
                      <wps:spPr>
                        <a:xfrm>
                          <a:off x="4764326" y="3542731"/>
                          <a:ext cx="1163348" cy="474538"/>
                        </a:xfrm>
                        <a:prstGeom prst="rect">
                          <a:avLst/>
                        </a:prstGeom>
                        <a:solidFill>
                          <a:schemeClr val="lt1"/>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Student Resource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5245100</wp:posOffset>
                </wp:positionH>
                <wp:positionV relativeFrom="paragraph">
                  <wp:posOffset>622300</wp:posOffset>
                </wp:positionV>
                <wp:extent cx="1172873" cy="484063"/>
                <wp:effectExtent b="0" l="0" r="0" t="0"/>
                <wp:wrapNone/>
                <wp:docPr id="23" name="image43.png"/>
                <a:graphic>
                  <a:graphicData uri="http://schemas.openxmlformats.org/drawingml/2006/picture">
                    <pic:pic>
                      <pic:nvPicPr>
                        <pic:cNvPr id="0" name="image43.png"/>
                        <pic:cNvPicPr preferRelativeResize="0"/>
                      </pic:nvPicPr>
                      <pic:blipFill>
                        <a:blip r:embed="rId27"/>
                        <a:srcRect/>
                        <a:stretch>
                          <a:fillRect/>
                        </a:stretch>
                      </pic:blipFill>
                      <pic:spPr>
                        <a:xfrm>
                          <a:off x="0" y="0"/>
                          <a:ext cx="1172873" cy="484063"/>
                        </a:xfrm>
                        <a:prstGeom prst="rect"/>
                        <a:ln/>
                      </pic:spPr>
                    </pic:pic>
                  </a:graphicData>
                </a:graphic>
              </wp:anchor>
            </w:drawing>
          </mc:Fallback>
        </mc:AlternateContent>
      </w:r>
    </w:p>
    <w:p w:rsidR="00000000" w:rsidDel="00000000" w:rsidP="00000000" w:rsidRDefault="00000000" w:rsidRPr="00000000" w14:paraId="0000028B">
      <w:pPr>
        <w:pageBreakBefore w:val="0"/>
        <w:spacing w:after="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C">
      <w:pPr>
        <w:pageBreakBefore w:val="0"/>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Identify two consequences for each style of communication.</w:t>
      </w:r>
    </w:p>
    <w:p w:rsidR="00000000" w:rsidDel="00000000" w:rsidP="00000000" w:rsidRDefault="00000000" w:rsidRPr="00000000" w14:paraId="0000028D">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tbl>
      <w:tblPr>
        <w:tblStyle w:val="Table13"/>
        <w:tblW w:w="9350.0" w:type="dxa"/>
        <w:jc w:val="left"/>
        <w:tblInd w:w="0.0" w:type="dxa"/>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3734"/>
        <w:gridCol w:w="5616"/>
        <w:tblGridChange w:id="0">
          <w:tblGrid>
            <w:gridCol w:w="3734"/>
            <w:gridCol w:w="5616"/>
          </w:tblGrid>
        </w:tblGridChange>
      </w:tblGrid>
      <w:tr>
        <w:trPr>
          <w:cantSplit w:val="0"/>
          <w:tblHeader w:val="0"/>
        </w:trPr>
        <w:tc>
          <w:tcPr/>
          <w:p w:rsidR="00000000" w:rsidDel="00000000" w:rsidP="00000000" w:rsidRDefault="00000000" w:rsidRPr="00000000" w14:paraId="0000028E">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8F">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90">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91">
            <w:pPr>
              <w:pageBreakBefore w:val="0"/>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Passive </w:t>
            </w:r>
          </w:p>
          <w:p w:rsidR="00000000" w:rsidDel="00000000" w:rsidP="00000000" w:rsidRDefault="00000000" w:rsidRPr="00000000" w14:paraId="00000292">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93">
            <w:pPr>
              <w:pageBreakBefore w:val="0"/>
              <w:jc w:val="center"/>
              <w:rPr>
                <w:rFonts w:ascii="Times New Roman" w:cs="Times New Roman" w:eastAsia="Times New Roman" w:hAnsi="Times New Roman"/>
                <w:b w:val="1"/>
                <w:sz w:val="36"/>
                <w:szCs w:val="36"/>
              </w:rPr>
            </w:pPr>
            <w:r w:rsidDel="00000000" w:rsidR="00000000" w:rsidRPr="00000000">
              <w:rPr>
                <w:rtl w:val="0"/>
              </w:rPr>
            </w:r>
          </w:p>
        </w:tc>
        <w:tc>
          <w:tcPr/>
          <w:p w:rsidR="00000000" w:rsidDel="00000000" w:rsidP="00000000" w:rsidRDefault="00000000" w:rsidRPr="00000000" w14:paraId="000002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9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99">
            <w:pPr>
              <w:pageBreakBefore w:val="0"/>
              <w:rPr>
                <w:b w:val="1"/>
              </w:rPr>
            </w:pPr>
            <w:r w:rsidDel="00000000" w:rsidR="00000000" w:rsidRPr="00000000">
              <w:rPr>
                <w:rtl w:val="0"/>
              </w:rPr>
            </w:r>
          </w:p>
          <w:p w:rsidR="00000000" w:rsidDel="00000000" w:rsidP="00000000" w:rsidRDefault="00000000" w:rsidRPr="00000000" w14:paraId="0000029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29F">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A0">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A1">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A2">
            <w:pPr>
              <w:pageBreakBefore w:val="0"/>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Aggressive</w:t>
            </w:r>
          </w:p>
          <w:p w:rsidR="00000000" w:rsidDel="00000000" w:rsidP="00000000" w:rsidRDefault="00000000" w:rsidRPr="00000000" w14:paraId="000002A3">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A4">
            <w:pPr>
              <w:pageBreakBefore w:val="0"/>
              <w:jc w:val="center"/>
              <w:rPr>
                <w:rFonts w:ascii="Times New Roman" w:cs="Times New Roman" w:eastAsia="Times New Roman" w:hAnsi="Times New Roman"/>
                <w:b w:val="1"/>
                <w:sz w:val="36"/>
                <w:szCs w:val="36"/>
              </w:rPr>
            </w:pPr>
            <w:r w:rsidDel="00000000" w:rsidR="00000000" w:rsidRPr="00000000">
              <w:rPr>
                <w:rtl w:val="0"/>
              </w:rPr>
            </w:r>
          </w:p>
        </w:tc>
        <w:tc>
          <w:tcPr/>
          <w:p w:rsidR="00000000" w:rsidDel="00000000" w:rsidP="00000000" w:rsidRDefault="00000000" w:rsidRPr="00000000" w14:paraId="000002A5">
            <w:pPr>
              <w:pageBreakBefore w:val="0"/>
              <w:rPr>
                <w:b w:val="1"/>
              </w:rPr>
            </w:pPr>
            <w:r w:rsidDel="00000000" w:rsidR="00000000" w:rsidRPr="00000000">
              <w:rPr>
                <w:rtl w:val="0"/>
              </w:rPr>
            </w:r>
          </w:p>
          <w:p w:rsidR="00000000" w:rsidDel="00000000" w:rsidP="00000000" w:rsidRDefault="00000000" w:rsidRPr="00000000" w14:paraId="000002A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r w:rsidDel="00000000" w:rsidR="00000000" w:rsidRPr="00000000">
              <w:rPr>
                <w:rtl w:val="0"/>
              </w:rPr>
            </w:r>
          </w:p>
          <w:p w:rsidR="00000000" w:rsidDel="00000000" w:rsidP="00000000" w:rsidRDefault="00000000" w:rsidRPr="00000000" w14:paraId="000002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r w:rsidDel="00000000" w:rsidR="00000000" w:rsidRPr="00000000">
              <w:rPr>
                <w:rtl w:val="0"/>
              </w:rPr>
            </w:r>
          </w:p>
          <w:p w:rsidR="00000000" w:rsidDel="00000000" w:rsidP="00000000" w:rsidRDefault="00000000" w:rsidRPr="00000000" w14:paraId="000002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AD">
            <w:pPr>
              <w:pageBreakBefore w:val="0"/>
              <w:rPr>
                <w:b w:val="1"/>
              </w:rPr>
            </w:pPr>
            <w:r w:rsidDel="00000000" w:rsidR="00000000" w:rsidRPr="00000000">
              <w:rPr>
                <w:rtl w:val="0"/>
              </w:rPr>
            </w:r>
          </w:p>
          <w:p w:rsidR="00000000" w:rsidDel="00000000" w:rsidP="00000000" w:rsidRDefault="00000000" w:rsidRPr="00000000" w14:paraId="000002AE">
            <w:pPr>
              <w:pageBreakBefore w:val="0"/>
              <w:rPr>
                <w:b w:val="1"/>
              </w:rPr>
            </w:pPr>
            <w:r w:rsidDel="00000000" w:rsidR="00000000" w:rsidRPr="00000000">
              <w:rPr>
                <w:rtl w:val="0"/>
              </w:rPr>
            </w:r>
          </w:p>
        </w:tc>
      </w:tr>
      <w:tr>
        <w:trPr>
          <w:cantSplit w:val="0"/>
          <w:tblHeader w:val="0"/>
        </w:trPr>
        <w:tc>
          <w:tcPr/>
          <w:p w:rsidR="00000000" w:rsidDel="00000000" w:rsidP="00000000" w:rsidRDefault="00000000" w:rsidRPr="00000000" w14:paraId="000002AF">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B0">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B1">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B2">
            <w:pPr>
              <w:pageBreakBefore w:val="0"/>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Assertive </w:t>
            </w:r>
          </w:p>
          <w:p w:rsidR="00000000" w:rsidDel="00000000" w:rsidP="00000000" w:rsidRDefault="00000000" w:rsidRPr="00000000" w14:paraId="000002B3">
            <w:pPr>
              <w:pageBreakBefore w:val="0"/>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2B4">
            <w:pPr>
              <w:pageBreakBefore w:val="0"/>
              <w:jc w:val="center"/>
              <w:rPr>
                <w:rFonts w:ascii="Times New Roman" w:cs="Times New Roman" w:eastAsia="Times New Roman" w:hAnsi="Times New Roman"/>
                <w:b w:val="1"/>
                <w:sz w:val="36"/>
                <w:szCs w:val="36"/>
              </w:rPr>
            </w:pPr>
            <w:r w:rsidDel="00000000" w:rsidR="00000000" w:rsidRPr="00000000">
              <w:rPr>
                <w:rtl w:val="0"/>
              </w:rPr>
            </w:r>
          </w:p>
        </w:tc>
        <w:tc>
          <w:tcPr/>
          <w:p w:rsidR="00000000" w:rsidDel="00000000" w:rsidP="00000000" w:rsidRDefault="00000000" w:rsidRPr="00000000" w14:paraId="000002B5">
            <w:pPr>
              <w:pageBreakBefore w:val="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2B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B9">
            <w:pPr>
              <w:pageBreakBefore w:val="0"/>
              <w:rPr>
                <w:b w:val="1"/>
              </w:rPr>
            </w:pPr>
            <w:r w:rsidDel="00000000" w:rsidR="00000000" w:rsidRPr="00000000">
              <w:rPr>
                <w:rtl w:val="0"/>
              </w:rPr>
            </w:r>
          </w:p>
          <w:p w:rsidR="00000000" w:rsidDel="00000000" w:rsidP="00000000" w:rsidRDefault="00000000" w:rsidRPr="00000000" w14:paraId="000002B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______________________________________</w:t>
            </w:r>
          </w:p>
          <w:p w:rsidR="00000000" w:rsidDel="00000000" w:rsidP="00000000" w:rsidRDefault="00000000" w:rsidRPr="00000000" w14:paraId="000002BD">
            <w:pPr>
              <w:pageBreakBefore w:val="0"/>
              <w:rPr>
                <w:b w:val="1"/>
              </w:rPr>
            </w:pPr>
            <w:r w:rsidDel="00000000" w:rsidR="00000000" w:rsidRPr="00000000">
              <w:rPr>
                <w:rtl w:val="0"/>
              </w:rPr>
            </w:r>
          </w:p>
          <w:p w:rsidR="00000000" w:rsidDel="00000000" w:rsidP="00000000" w:rsidRDefault="00000000" w:rsidRPr="00000000" w14:paraId="000002BE">
            <w:pPr>
              <w:pageBreakBefore w:val="0"/>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2BF">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0">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-304799</wp:posOffset>
            </wp:positionH>
            <wp:positionV relativeFrom="paragraph">
              <wp:posOffset>95250</wp:posOffset>
            </wp:positionV>
            <wp:extent cx="368300" cy="325755"/>
            <wp:effectExtent b="0" l="0" r="0" t="0"/>
            <wp:wrapNone/>
            <wp:docPr descr="C:\Users\hewittca\AppData\Local\Microsoft\Windows\Temporary Internet Files\Content.IE5\644T5BUM\MC900442068[1].wmf" id="30" name="image6.png"/>
            <a:graphic>
              <a:graphicData uri="http://schemas.openxmlformats.org/drawingml/2006/picture">
                <pic:pic>
                  <pic:nvPicPr>
                    <pic:cNvPr descr="C:\Users\hewittca\AppData\Local\Microsoft\Windows\Temporary Internet Files\Content.IE5\644T5BUM\MC900442068[1].wmf" id="0" name="image6.png"/>
                    <pic:cNvPicPr preferRelativeResize="0"/>
                  </pic:nvPicPr>
                  <pic:blipFill>
                    <a:blip r:embed="rId28"/>
                    <a:srcRect b="0" l="0" r="0" t="0"/>
                    <a:stretch>
                      <a:fillRect/>
                    </a:stretch>
                  </pic:blipFill>
                  <pic:spPr>
                    <a:xfrm>
                      <a:off x="0" y="0"/>
                      <a:ext cx="368300" cy="325755"/>
                    </a:xfrm>
                    <a:prstGeom prst="rect"/>
                    <a:ln/>
                  </pic:spPr>
                </pic:pic>
              </a:graphicData>
            </a:graphic>
          </wp:anchor>
        </w:drawing>
      </w:r>
    </w:p>
    <w:p w:rsidR="00000000" w:rsidDel="00000000" w:rsidP="00000000" w:rsidRDefault="00000000" w:rsidRPr="00000000" w14:paraId="000002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Why is an assertive response the most effective method of communicating? Justify your response. </w:t>
      </w:r>
    </w:p>
    <w:p w:rsidR="00000000" w:rsidDel="00000000" w:rsidP="00000000" w:rsidRDefault="00000000" w:rsidRPr="00000000" w14:paraId="000002C2">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_____________________________________________________________________________</w:t>
      </w:r>
    </w:p>
    <w:p w:rsidR="00000000" w:rsidDel="00000000" w:rsidP="00000000" w:rsidRDefault="00000000" w:rsidRPr="00000000" w14:paraId="000002C3">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4">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_____________________________________________________________________________</w:t>
      </w:r>
    </w:p>
    <w:p w:rsidR="00000000" w:rsidDel="00000000" w:rsidP="00000000" w:rsidRDefault="00000000" w:rsidRPr="00000000" w14:paraId="000002C5">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6">
      <w:pPr>
        <w:pageBreakBefore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_____________________________________________________________________________</w:t>
      </w:r>
    </w:p>
    <w:p w:rsidR="00000000" w:rsidDel="00000000" w:rsidP="00000000" w:rsidRDefault="00000000" w:rsidRPr="00000000" w14:paraId="000002C7">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8">
      <w:pPr>
        <w:pageBreakBefore w:val="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_____________________________________________________________________________</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4864100</wp:posOffset>
                </wp:positionH>
                <wp:positionV relativeFrom="paragraph">
                  <wp:posOffset>736600</wp:posOffset>
                </wp:positionV>
                <wp:extent cx="1200785" cy="295275"/>
                <wp:effectExtent b="0" l="0" r="0" t="0"/>
                <wp:wrapNone/>
                <wp:docPr id="4" name=""/>
                <a:graphic>
                  <a:graphicData uri="http://schemas.microsoft.com/office/word/2010/wordprocessingShape">
                    <wps:wsp>
                      <wps:cNvSpPr/>
                      <wps:cNvPr id="5" name="Shape 5"/>
                      <wps:spPr>
                        <a:xfrm>
                          <a:off x="4750370" y="3637125"/>
                          <a:ext cx="1191260" cy="285750"/>
                        </a:xfrm>
                        <a:prstGeom prst="rect">
                          <a:avLst/>
                        </a:prstGeom>
                        <a:solidFill>
                          <a:schemeClr val="lt1"/>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Student Resource </w:t>
                            </w:r>
                          </w:p>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4864100</wp:posOffset>
                </wp:positionH>
                <wp:positionV relativeFrom="paragraph">
                  <wp:posOffset>736600</wp:posOffset>
                </wp:positionV>
                <wp:extent cx="1200785" cy="295275"/>
                <wp:effectExtent b="0" l="0" r="0" t="0"/>
                <wp:wrapNone/>
                <wp:docPr id="4" name="image13.png"/>
                <a:graphic>
                  <a:graphicData uri="http://schemas.openxmlformats.org/drawingml/2006/picture">
                    <pic:pic>
                      <pic:nvPicPr>
                        <pic:cNvPr id="0" name="image13.png"/>
                        <pic:cNvPicPr preferRelativeResize="0"/>
                      </pic:nvPicPr>
                      <pic:blipFill>
                        <a:blip r:embed="rId29"/>
                        <a:srcRect/>
                        <a:stretch>
                          <a:fillRect/>
                        </a:stretch>
                      </pic:blipFill>
                      <pic:spPr>
                        <a:xfrm>
                          <a:off x="0" y="0"/>
                          <a:ext cx="1200785" cy="295275"/>
                        </a:xfrm>
                        <a:prstGeom prst="rect"/>
                        <a:ln/>
                      </pic:spPr>
                    </pic:pic>
                  </a:graphicData>
                </a:graphic>
              </wp:anchor>
            </w:drawing>
          </mc:Fallback>
        </mc:AlternateContent>
      </w:r>
    </w:p>
    <w:p w:rsidR="00000000" w:rsidDel="00000000" w:rsidP="00000000" w:rsidRDefault="00000000" w:rsidRPr="00000000" w14:paraId="000002C9">
      <w:pPr>
        <w:pageBreakBefore w:val="0"/>
        <w:rPr/>
      </w:pPr>
      <w:r w:rsidDel="00000000" w:rsidR="00000000" w:rsidRPr="00000000">
        <w:rPr>
          <w:rFonts w:ascii="Times New Roman" w:cs="Times New Roman" w:eastAsia="Times New Roman" w:hAnsi="Times New Roman"/>
          <w:b w:val="1"/>
          <w:sz w:val="24"/>
          <w:szCs w:val="24"/>
          <w:rtl w:val="0"/>
        </w:rPr>
        <w:t xml:space="preserve">Sample Learning Task #3:</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Differentiating the Myths and Facts about Bullying</w:t>
      </w:r>
      <w:r w:rsidDel="00000000" w:rsidR="00000000" w:rsidRPr="00000000">
        <w:rPr>
          <w:rtl w:val="0"/>
        </w:rPr>
      </w:r>
    </w:p>
    <w:p w:rsidR="00000000" w:rsidDel="00000000" w:rsidP="00000000" w:rsidRDefault="00000000" w:rsidRPr="00000000" w14:paraId="000002CA">
      <w:pPr>
        <w:pageBreakBefore w:val="0"/>
        <w:spacing w:after="0" w:lineRule="auto"/>
        <w:rPr/>
      </w:pPr>
      <w:r w:rsidDel="00000000" w:rsidR="00000000" w:rsidRPr="00000000">
        <w:rPr>
          <w:rFonts w:ascii="Times New Roman" w:cs="Times New Roman" w:eastAsia="Times New Roman" w:hAnsi="Times New Roman"/>
          <w:sz w:val="24"/>
          <w:szCs w:val="24"/>
          <w:rtl w:val="0"/>
        </w:rPr>
        <w:t xml:space="preserve">4.7.VIII.1.a. Persuade others to avoid teasing, bullying, or stigmatizing others based on their personal characteristics or aspects of their sexuality.</w:t>
      </w:r>
      <w:r w:rsidDel="00000000" w:rsidR="00000000" w:rsidRPr="00000000">
        <w:rPr>
          <w:rtl w:val="0"/>
        </w:rPr>
      </w:r>
    </w:p>
    <w:p w:rsidR="00000000" w:rsidDel="00000000" w:rsidP="00000000" w:rsidRDefault="00000000" w:rsidRPr="00000000" w14:paraId="000002C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CC">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 Teacher preparation–create posters of the </w:t>
      </w:r>
      <w:r w:rsidDel="00000000" w:rsidR="00000000" w:rsidRPr="00000000">
        <w:rPr>
          <w:rFonts w:ascii="Times New Roman" w:cs="Times New Roman" w:eastAsia="Times New Roman" w:hAnsi="Times New Roman"/>
          <w:i w:val="1"/>
          <w:sz w:val="24"/>
          <w:szCs w:val="24"/>
          <w:rtl w:val="0"/>
        </w:rPr>
        <w:t xml:space="preserve">Teacher Handout: Posters: Quick Facts and myths about Bullying Activity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CD">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CE">
      <w:pPr>
        <w:pageBreakBefore w:val="0"/>
        <w:spacing w:after="0" w:line="240" w:lineRule="auto"/>
        <w:rPr>
          <w:sz w:val="4"/>
          <w:szCs w:val="4"/>
        </w:rPr>
      </w:pPr>
      <w:r w:rsidDel="00000000" w:rsidR="00000000" w:rsidRPr="00000000">
        <w:rPr>
          <w:rFonts w:ascii="Times New Roman" w:cs="Times New Roman" w:eastAsia="Times New Roman" w:hAnsi="Times New Roman"/>
          <w:sz w:val="24"/>
          <w:szCs w:val="24"/>
          <w:highlight w:val="yellow"/>
          <w:rtl w:val="0"/>
        </w:rPr>
        <w:t xml:space="preserve">Use the </w:t>
      </w:r>
      <w:hyperlink r:id="rId30">
        <w:r w:rsidDel="00000000" w:rsidR="00000000" w:rsidRPr="00000000">
          <w:rPr>
            <w:rFonts w:ascii="Times New Roman" w:cs="Times New Roman" w:eastAsia="Times New Roman" w:hAnsi="Times New Roman"/>
            <w:i w:val="1"/>
            <w:color w:val="1155cc"/>
            <w:sz w:val="24"/>
            <w:szCs w:val="24"/>
            <w:highlight w:val="yellow"/>
            <w:u w:val="single"/>
            <w:rtl w:val="0"/>
          </w:rPr>
          <w:t xml:space="preserve">Bullying </w:t>
        </w:r>
      </w:hyperlink>
      <w:hyperlink r:id="rId31">
        <w:r w:rsidDel="00000000" w:rsidR="00000000" w:rsidRPr="00000000">
          <w:rPr>
            <w:rFonts w:ascii="Times New Roman" w:cs="Times New Roman" w:eastAsia="Times New Roman" w:hAnsi="Times New Roman"/>
            <w:color w:val="1155cc"/>
            <w:sz w:val="24"/>
            <w:szCs w:val="24"/>
            <w:highlight w:val="yellow"/>
            <w:u w:val="single"/>
            <w:rtl w:val="0"/>
          </w:rPr>
          <w:t xml:space="preserve"> presentation</w:t>
        </w:r>
      </w:hyperlink>
      <w:r w:rsidDel="00000000" w:rsidR="00000000" w:rsidRPr="00000000">
        <w:rPr>
          <w:rFonts w:ascii="Times New Roman" w:cs="Times New Roman" w:eastAsia="Times New Roman" w:hAnsi="Times New Roman"/>
          <w:sz w:val="24"/>
          <w:szCs w:val="24"/>
          <w:highlight w:val="yellow"/>
          <w:rtl w:val="0"/>
        </w:rPr>
        <w:t xml:space="preserve"> to review objectives of the SLT, information about Bullying, and Cyberbullying.</w:t>
      </w:r>
      <w:r w:rsidDel="00000000" w:rsidR="00000000" w:rsidRPr="00000000">
        <w:rPr>
          <w:rFonts w:ascii="Times New Roman" w:cs="Times New Roman" w:eastAsia="Times New Roman" w:hAnsi="Times New Roman"/>
          <w:sz w:val="24"/>
          <w:szCs w:val="24"/>
          <w:rtl w:val="0"/>
        </w:rPr>
        <w:t xml:space="preserve">  Distribute </w:t>
      </w:r>
      <w:r w:rsidDel="00000000" w:rsidR="00000000" w:rsidRPr="00000000">
        <w:rPr>
          <w:rFonts w:ascii="Times New Roman" w:cs="Times New Roman" w:eastAsia="Times New Roman" w:hAnsi="Times New Roman"/>
          <w:i w:val="1"/>
          <w:sz w:val="24"/>
          <w:szCs w:val="24"/>
          <w:rtl w:val="0"/>
        </w:rPr>
        <w:t xml:space="preserve">Student Handout #4: Quick Facts and Myths about Bullying</w:t>
      </w:r>
      <w:r w:rsidDel="00000000" w:rsidR="00000000" w:rsidRPr="00000000">
        <w:rPr>
          <w:rFonts w:ascii="Times New Roman" w:cs="Times New Roman" w:eastAsia="Times New Roman" w:hAnsi="Times New Roman"/>
          <w:sz w:val="24"/>
          <w:szCs w:val="24"/>
          <w:rtl w:val="0"/>
        </w:rPr>
        <w:t xml:space="preserve"> and have the students take the </w:t>
      </w:r>
      <w:r w:rsidDel="00000000" w:rsidR="00000000" w:rsidRPr="00000000">
        <w:rPr>
          <w:rFonts w:ascii="Times New Roman" w:cs="Times New Roman" w:eastAsia="Times New Roman" w:hAnsi="Times New Roman"/>
          <w:i w:val="1"/>
          <w:sz w:val="24"/>
          <w:szCs w:val="24"/>
          <w:rtl w:val="0"/>
        </w:rPr>
        <w:t xml:space="preserve">Quick Quiz: Facts and Myths about Bullying</w:t>
      </w:r>
      <w:r w:rsidDel="00000000" w:rsidR="00000000" w:rsidRPr="00000000">
        <w:rPr>
          <w:rFonts w:ascii="Times New Roman" w:cs="Times New Roman" w:eastAsia="Times New Roman" w:hAnsi="Times New Roman"/>
          <w:sz w:val="24"/>
          <w:szCs w:val="24"/>
          <w:rtl w:val="0"/>
        </w:rPr>
        <w:t xml:space="preserve"> (True or False). </w:t>
      </w:r>
      <w:r w:rsidDel="00000000" w:rsidR="00000000" w:rsidRPr="00000000">
        <w:rPr>
          <w:rtl w:val="0"/>
        </w:rPr>
      </w:r>
    </w:p>
    <w:tbl>
      <w:tblPr>
        <w:tblStyle w:val="Table14"/>
        <w:tblW w:w="9688.0" w:type="dxa"/>
        <w:jc w:val="left"/>
        <w:tblInd w:w="0.0" w:type="dxa"/>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3196"/>
        <w:gridCol w:w="3246"/>
        <w:gridCol w:w="3246"/>
        <w:tblGridChange w:id="0">
          <w:tblGrid>
            <w:gridCol w:w="3196"/>
            <w:gridCol w:w="3246"/>
            <w:gridCol w:w="3246"/>
          </w:tblGrid>
        </w:tblGridChange>
      </w:tblGrid>
      <w:tr>
        <w:trPr>
          <w:cantSplit w:val="0"/>
          <w:tblHeader w:val="0"/>
        </w:trPr>
        <w:tc>
          <w:tcPr>
            <w:gridSpan w:val="3"/>
          </w:tcPr>
          <w:p w:rsidR="00000000" w:rsidDel="00000000" w:rsidP="00000000" w:rsidRDefault="00000000" w:rsidRPr="00000000" w14:paraId="000002CF">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Presentation</w:t>
            </w:r>
          </w:p>
        </w:tc>
      </w:tr>
      <w:tr>
        <w:trPr>
          <w:cantSplit w:val="0"/>
          <w:tblHeader w:val="0"/>
        </w:trPr>
        <w:tc>
          <w:tcPr/>
          <w:p w:rsidR="00000000" w:rsidDel="00000000" w:rsidP="00000000" w:rsidRDefault="00000000" w:rsidRPr="00000000" w14:paraId="000002D2">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896810" cy="1422673"/>
                  <wp:effectExtent b="0" l="0" r="0" t="0"/>
                  <wp:docPr id="42" name="image30.png"/>
                  <a:graphic>
                    <a:graphicData uri="http://schemas.openxmlformats.org/drawingml/2006/picture">
                      <pic:pic>
                        <pic:nvPicPr>
                          <pic:cNvPr id="0" name="image30.png"/>
                          <pic:cNvPicPr preferRelativeResize="0"/>
                        </pic:nvPicPr>
                        <pic:blipFill>
                          <a:blip r:embed="rId32"/>
                          <a:srcRect b="0" l="0" r="0" t="0"/>
                          <a:stretch>
                            <a:fillRect/>
                          </a:stretch>
                        </pic:blipFill>
                        <pic:spPr>
                          <a:xfrm>
                            <a:off x="0" y="0"/>
                            <a:ext cx="1896810" cy="1422673"/>
                          </a:xfrm>
                          <a:prstGeom prst="rect"/>
                          <a:ln/>
                        </pic:spPr>
                      </pic:pic>
                    </a:graphicData>
                  </a:graphic>
                </wp:inline>
              </w:drawing>
            </w:r>
            <w:r w:rsidDel="00000000" w:rsidR="00000000" w:rsidRPr="00000000">
              <w:rPr>
                <w:rtl w:val="0"/>
              </w:rPr>
            </w:r>
          </w:p>
        </w:tc>
        <w:tc>
          <w:tcPr>
            <w:tcBorders>
              <w:bottom w:color="000000" w:space="0" w:sz="4" w:val="single"/>
            </w:tcBorders>
          </w:tcPr>
          <w:p w:rsidR="00000000" w:rsidDel="00000000" w:rsidP="00000000" w:rsidRDefault="00000000" w:rsidRPr="00000000" w14:paraId="000002D3">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920385" cy="1440356"/>
                  <wp:effectExtent b="0" l="0" r="0" t="0"/>
                  <wp:docPr id="40" name="image29.png"/>
                  <a:graphic>
                    <a:graphicData uri="http://schemas.openxmlformats.org/drawingml/2006/picture">
                      <pic:pic>
                        <pic:nvPicPr>
                          <pic:cNvPr id="0" name="image29.png"/>
                          <pic:cNvPicPr preferRelativeResize="0"/>
                        </pic:nvPicPr>
                        <pic:blipFill>
                          <a:blip r:embed="rId33"/>
                          <a:srcRect b="0" l="0" r="0" t="0"/>
                          <a:stretch>
                            <a:fillRect/>
                          </a:stretch>
                        </pic:blipFill>
                        <pic:spPr>
                          <a:xfrm>
                            <a:off x="0" y="0"/>
                            <a:ext cx="1920385" cy="1440356"/>
                          </a:xfrm>
                          <a:prstGeom prst="rect"/>
                          <a:ln/>
                        </pic:spPr>
                      </pic:pic>
                    </a:graphicData>
                  </a:graphic>
                </wp:inline>
              </w:drawing>
            </w:r>
            <w:r w:rsidDel="00000000" w:rsidR="00000000" w:rsidRPr="00000000">
              <w:rPr>
                <w:rtl w:val="0"/>
              </w:rPr>
            </w:r>
          </w:p>
        </w:tc>
        <w:tc>
          <w:tcPr>
            <w:tcBorders>
              <w:bottom w:color="000000" w:space="0" w:sz="4" w:val="single"/>
            </w:tcBorders>
          </w:tcPr>
          <w:p w:rsidR="00000000" w:rsidDel="00000000" w:rsidP="00000000" w:rsidRDefault="00000000" w:rsidRPr="00000000" w14:paraId="000002D4">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922394" cy="1441862"/>
                  <wp:effectExtent b="0" l="0" r="0" t="0"/>
                  <wp:docPr id="44" name="image35.png"/>
                  <a:graphic>
                    <a:graphicData uri="http://schemas.openxmlformats.org/drawingml/2006/picture">
                      <pic:pic>
                        <pic:nvPicPr>
                          <pic:cNvPr id="0" name="image35.png"/>
                          <pic:cNvPicPr preferRelativeResize="0"/>
                        </pic:nvPicPr>
                        <pic:blipFill>
                          <a:blip r:embed="rId34"/>
                          <a:srcRect b="0" l="0" r="0" t="0"/>
                          <a:stretch>
                            <a:fillRect/>
                          </a:stretch>
                        </pic:blipFill>
                        <pic:spPr>
                          <a:xfrm>
                            <a:off x="0" y="0"/>
                            <a:ext cx="1922394" cy="1441862"/>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D5">
      <w:pPr>
        <w:pageBreakBefore w:val="0"/>
        <w:spacing w:after="0" w:line="240" w:lineRule="auto"/>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2D6">
      <w:pPr>
        <w:pageBreakBefore w:val="0"/>
        <w:spacing w:after="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Quick Facts and Myths about Bullying</w:t>
      </w:r>
      <w:r w:rsidDel="00000000" w:rsidR="00000000" w:rsidRPr="00000000">
        <w:rPr>
          <w:rFonts w:ascii="Times New Roman" w:cs="Times New Roman" w:eastAsia="Times New Roman" w:hAnsi="Times New Roman"/>
          <w:sz w:val="24"/>
          <w:szCs w:val="24"/>
          <w:rtl w:val="0"/>
        </w:rPr>
        <w:t xml:space="preserve"> review activity.  Post 3 large posters on the walls of your classroom: True, False and Not Sure (make posters from </w:t>
      </w:r>
      <w:r w:rsidDel="00000000" w:rsidR="00000000" w:rsidRPr="00000000">
        <w:rPr>
          <w:rFonts w:ascii="Times New Roman" w:cs="Times New Roman" w:eastAsia="Times New Roman" w:hAnsi="Times New Roman"/>
          <w:i w:val="1"/>
          <w:sz w:val="24"/>
          <w:szCs w:val="24"/>
          <w:rtl w:val="0"/>
        </w:rPr>
        <w:t xml:space="preserve">Teacher Handout: Posters: Quick Facts </w:t>
      </w:r>
    </w:p>
    <w:p w:rsidR="00000000" w:rsidDel="00000000" w:rsidP="00000000" w:rsidRDefault="00000000" w:rsidRPr="00000000" w14:paraId="000002D7">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and Myths about Bullying Activity</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D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9">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Display each Quick Fact and Myth one by one on the </w:t>
      </w:r>
      <w:r w:rsidDel="00000000" w:rsidR="00000000" w:rsidRPr="00000000">
        <w:rPr>
          <w:rFonts w:ascii="Times New Roman" w:cs="Times New Roman" w:eastAsia="Times New Roman" w:hAnsi="Times New Roman"/>
          <w:i w:val="1"/>
          <w:sz w:val="24"/>
          <w:szCs w:val="24"/>
          <w:rtl w:val="0"/>
        </w:rPr>
        <w:t xml:space="preserve">Bullying</w:t>
      </w:r>
      <w:r w:rsidDel="00000000" w:rsidR="00000000" w:rsidRPr="00000000">
        <w:rPr>
          <w:rFonts w:ascii="Times New Roman" w:cs="Times New Roman" w:eastAsia="Times New Roman" w:hAnsi="Times New Roman"/>
          <w:sz w:val="24"/>
          <w:szCs w:val="24"/>
          <w:rtl w:val="0"/>
        </w:rPr>
        <w:t xml:space="preserve"> presentation and ask students to stand near the sign they believe is correct about each statement. Reveal the answers one at a time and provide additional information located on the </w:t>
      </w:r>
      <w:r w:rsidDel="00000000" w:rsidR="00000000" w:rsidRPr="00000000">
        <w:rPr>
          <w:rFonts w:ascii="Times New Roman" w:cs="Times New Roman" w:eastAsia="Times New Roman" w:hAnsi="Times New Roman"/>
          <w:i w:val="1"/>
          <w:sz w:val="24"/>
          <w:szCs w:val="24"/>
          <w:rtl w:val="0"/>
        </w:rPr>
        <w:t xml:space="preserve">Bullying</w:t>
      </w:r>
      <w:r w:rsidDel="00000000" w:rsidR="00000000" w:rsidRPr="00000000">
        <w:rPr>
          <w:rFonts w:ascii="Times New Roman" w:cs="Times New Roman" w:eastAsia="Times New Roman" w:hAnsi="Times New Roman"/>
          <w:sz w:val="24"/>
          <w:szCs w:val="24"/>
          <w:rtl w:val="0"/>
        </w:rPr>
        <w:t xml:space="preserve"> presentation. </w:t>
      </w:r>
    </w:p>
    <w:p w:rsidR="00000000" w:rsidDel="00000000" w:rsidP="00000000" w:rsidRDefault="00000000" w:rsidRPr="00000000" w14:paraId="000002D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B">
      <w:pPr>
        <w:pageBreakBefore w:val="0"/>
        <w:spacing w:after="0" w:line="240" w:lineRule="auto"/>
        <w:rPr>
          <w:rFonts w:ascii="Times New Roman" w:cs="Times New Roman" w:eastAsia="Times New Roman" w:hAnsi="Times New Roman"/>
          <w:sz w:val="4"/>
          <w:szCs w:val="4"/>
        </w:rPr>
      </w:pPr>
      <w:r w:rsidDel="00000000" w:rsidR="00000000" w:rsidRPr="00000000">
        <w:rPr>
          <w:rtl w:val="0"/>
        </w:rPr>
      </w:r>
    </w:p>
    <w:tbl>
      <w:tblPr>
        <w:tblStyle w:val="Table15"/>
        <w:tblW w:w="9583.0" w:type="dxa"/>
        <w:jc w:val="left"/>
        <w:tblInd w:w="0.0" w:type="dxa"/>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3196"/>
        <w:gridCol w:w="3216"/>
        <w:gridCol w:w="3171"/>
        <w:tblGridChange w:id="0">
          <w:tblGrid>
            <w:gridCol w:w="3196"/>
            <w:gridCol w:w="3216"/>
            <w:gridCol w:w="3171"/>
          </w:tblGrid>
        </w:tblGridChange>
      </w:tblGrid>
      <w:tr>
        <w:trPr>
          <w:cantSplit w:val="0"/>
          <w:trHeight w:val="240" w:hRule="atLeast"/>
          <w:tblHeader w:val="0"/>
        </w:trPr>
        <w:tc>
          <w:tcPr>
            <w:gridSpan w:val="3"/>
          </w:tcPr>
          <w:p w:rsidR="00000000" w:rsidDel="00000000" w:rsidP="00000000" w:rsidRDefault="00000000" w:rsidRPr="00000000" w14:paraId="000002DC">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Presentation</w:t>
            </w:r>
          </w:p>
        </w:tc>
      </w:tr>
      <w:tr>
        <w:trPr>
          <w:cantSplit w:val="0"/>
          <w:trHeight w:val="2300" w:hRule="atLeast"/>
          <w:tblHeader w:val="0"/>
        </w:trPr>
        <w:tc>
          <w:tcPr/>
          <w:p w:rsidR="00000000" w:rsidDel="00000000" w:rsidP="00000000" w:rsidRDefault="00000000" w:rsidRPr="00000000" w14:paraId="000002DF">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896044" cy="1422098"/>
                  <wp:effectExtent b="0" l="0" r="0" t="0"/>
                  <wp:docPr id="43" name="image20.png"/>
                  <a:graphic>
                    <a:graphicData uri="http://schemas.openxmlformats.org/drawingml/2006/picture">
                      <pic:pic>
                        <pic:nvPicPr>
                          <pic:cNvPr id="0" name="image20.png"/>
                          <pic:cNvPicPr preferRelativeResize="0"/>
                        </pic:nvPicPr>
                        <pic:blipFill>
                          <a:blip r:embed="rId35"/>
                          <a:srcRect b="0" l="0" r="0" t="0"/>
                          <a:stretch>
                            <a:fillRect/>
                          </a:stretch>
                        </pic:blipFill>
                        <pic:spPr>
                          <a:xfrm>
                            <a:off x="0" y="0"/>
                            <a:ext cx="1896044" cy="1422098"/>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E0">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901816" cy="1426428"/>
                  <wp:effectExtent b="0" l="0" r="0" t="0"/>
                  <wp:docPr id="46" name="image40.png"/>
                  <a:graphic>
                    <a:graphicData uri="http://schemas.openxmlformats.org/drawingml/2006/picture">
                      <pic:pic>
                        <pic:nvPicPr>
                          <pic:cNvPr id="0" name="image40.png"/>
                          <pic:cNvPicPr preferRelativeResize="0"/>
                        </pic:nvPicPr>
                        <pic:blipFill>
                          <a:blip r:embed="rId36"/>
                          <a:srcRect b="0" l="0" r="0" t="0"/>
                          <a:stretch>
                            <a:fillRect/>
                          </a:stretch>
                        </pic:blipFill>
                        <pic:spPr>
                          <a:xfrm>
                            <a:off x="0" y="0"/>
                            <a:ext cx="1901816" cy="1426428"/>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E1">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878030" cy="1408587"/>
                  <wp:effectExtent b="0" l="0" r="0" t="0"/>
                  <wp:docPr id="45" name="image31.png"/>
                  <a:graphic>
                    <a:graphicData uri="http://schemas.openxmlformats.org/drawingml/2006/picture">
                      <pic:pic>
                        <pic:nvPicPr>
                          <pic:cNvPr id="0" name="image31.png"/>
                          <pic:cNvPicPr preferRelativeResize="0"/>
                        </pic:nvPicPr>
                        <pic:blipFill>
                          <a:blip r:embed="rId37"/>
                          <a:srcRect b="0" l="0" r="0" t="0"/>
                          <a:stretch>
                            <a:fillRect/>
                          </a:stretch>
                        </pic:blipFill>
                        <pic:spPr>
                          <a:xfrm>
                            <a:off x="0" y="0"/>
                            <a:ext cx="1878030" cy="140858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E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4533900</wp:posOffset>
                </wp:positionH>
                <wp:positionV relativeFrom="paragraph">
                  <wp:posOffset>7835900</wp:posOffset>
                </wp:positionV>
                <wp:extent cx="1863090" cy="285750"/>
                <wp:effectExtent b="0" l="0" r="0" t="0"/>
                <wp:wrapNone/>
                <wp:docPr id="19" name=""/>
                <a:graphic>
                  <a:graphicData uri="http://schemas.microsoft.com/office/word/2010/wordprocessingShape">
                    <wps:wsp>
                      <wps:cNvSpPr/>
                      <wps:cNvPr id="20" name="Shape 20"/>
                      <wps:spPr>
                        <a:xfrm>
                          <a:off x="4419218" y="3641888"/>
                          <a:ext cx="1853565" cy="276225"/>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Sample Learning Tasks</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4533900</wp:posOffset>
                </wp:positionH>
                <wp:positionV relativeFrom="paragraph">
                  <wp:posOffset>7835900</wp:posOffset>
                </wp:positionV>
                <wp:extent cx="1863090" cy="285750"/>
                <wp:effectExtent b="0" l="0" r="0" t="0"/>
                <wp:wrapNone/>
                <wp:docPr id="19" name="image36.png"/>
                <a:graphic>
                  <a:graphicData uri="http://schemas.openxmlformats.org/drawingml/2006/picture">
                    <pic:pic>
                      <pic:nvPicPr>
                        <pic:cNvPr id="0" name="image36.png"/>
                        <pic:cNvPicPr preferRelativeResize="0"/>
                      </pic:nvPicPr>
                      <pic:blipFill>
                        <a:blip r:embed="rId38"/>
                        <a:srcRect/>
                        <a:stretch>
                          <a:fillRect/>
                        </a:stretch>
                      </pic:blipFill>
                      <pic:spPr>
                        <a:xfrm>
                          <a:off x="0" y="0"/>
                          <a:ext cx="1863090" cy="285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4419600</wp:posOffset>
                </wp:positionH>
                <wp:positionV relativeFrom="paragraph">
                  <wp:posOffset>7366000</wp:posOffset>
                </wp:positionV>
                <wp:extent cx="1863090" cy="285750"/>
                <wp:effectExtent b="0" l="0" r="0" t="0"/>
                <wp:wrapNone/>
                <wp:docPr id="9" name=""/>
                <a:graphic>
                  <a:graphicData uri="http://schemas.microsoft.com/office/word/2010/wordprocessingShape">
                    <wps:wsp>
                      <wps:cNvSpPr/>
                      <wps:cNvPr id="10" name="Shape 10"/>
                      <wps:spPr>
                        <a:xfrm>
                          <a:off x="4419218" y="3641888"/>
                          <a:ext cx="1853565" cy="276225"/>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Sample Learning Tasks</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4419600</wp:posOffset>
                </wp:positionH>
                <wp:positionV relativeFrom="paragraph">
                  <wp:posOffset>7366000</wp:posOffset>
                </wp:positionV>
                <wp:extent cx="1863090" cy="285750"/>
                <wp:effectExtent b="0" l="0" r="0" t="0"/>
                <wp:wrapNone/>
                <wp:docPr id="9" name="image18.png"/>
                <a:graphic>
                  <a:graphicData uri="http://schemas.openxmlformats.org/drawingml/2006/picture">
                    <pic:pic>
                      <pic:nvPicPr>
                        <pic:cNvPr id="0" name="image18.png"/>
                        <pic:cNvPicPr preferRelativeResize="0"/>
                      </pic:nvPicPr>
                      <pic:blipFill>
                        <a:blip r:embed="rId39"/>
                        <a:srcRect/>
                        <a:stretch>
                          <a:fillRect/>
                        </a:stretch>
                      </pic:blipFill>
                      <pic:spPr>
                        <a:xfrm>
                          <a:off x="0" y="0"/>
                          <a:ext cx="1863090" cy="285750"/>
                        </a:xfrm>
                        <a:prstGeom prst="rect"/>
                        <a:ln/>
                      </pic:spPr>
                    </pic:pic>
                  </a:graphicData>
                </a:graphic>
              </wp:anchor>
            </w:drawing>
          </mc:Fallback>
        </mc:AlternateContent>
      </w:r>
    </w:p>
    <w:p w:rsidR="00000000" w:rsidDel="00000000" w:rsidP="00000000" w:rsidRDefault="00000000" w:rsidRPr="00000000" w14:paraId="000002E3">
      <w:pPr>
        <w:pageBreakBefore w:val="0"/>
        <w:spacing w:after="0" w:line="240" w:lineRule="auto"/>
        <w:rPr/>
      </w:pPr>
      <w:r w:rsidDel="00000000" w:rsidR="00000000" w:rsidRPr="00000000">
        <w:rPr>
          <w:rtl w:val="0"/>
        </w:rPr>
      </w:r>
    </w:p>
    <w:p w:rsidR="00000000" w:rsidDel="00000000" w:rsidP="00000000" w:rsidRDefault="00000000" w:rsidRPr="00000000" w14:paraId="000002E4">
      <w:pPr>
        <w:pageBreakBefore w:val="0"/>
        <w:spacing w:after="0" w:line="240" w:lineRule="auto"/>
        <w:jc w:val="left"/>
        <w:rPr>
          <w:rFonts w:ascii="Times New Roman" w:cs="Times New Roman" w:eastAsia="Times New Roman" w:hAnsi="Times New Roman"/>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4648200</wp:posOffset>
                </wp:positionH>
                <wp:positionV relativeFrom="paragraph">
                  <wp:posOffset>647700</wp:posOffset>
                </wp:positionV>
                <wp:extent cx="2348865" cy="266700"/>
                <wp:effectExtent b="0" l="0" r="0" t="0"/>
                <wp:wrapNone/>
                <wp:docPr id="10" name=""/>
                <a:graphic>
                  <a:graphicData uri="http://schemas.microsoft.com/office/word/2010/wordprocessingShape">
                    <wps:wsp>
                      <wps:cNvSpPr/>
                      <wps:cNvPr id="11" name="Shape 11"/>
                      <wps:spPr>
                        <a:xfrm>
                          <a:off x="4176330" y="3651413"/>
                          <a:ext cx="2339340" cy="257175"/>
                        </a:xfrm>
                        <a:prstGeom prst="rect">
                          <a:avLst/>
                        </a:prstGeom>
                        <a:solidFill>
                          <a:schemeClr val="lt1"/>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Sample Learning Task</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4648200</wp:posOffset>
                </wp:positionH>
                <wp:positionV relativeFrom="paragraph">
                  <wp:posOffset>647700</wp:posOffset>
                </wp:positionV>
                <wp:extent cx="2348865" cy="266700"/>
                <wp:effectExtent b="0" l="0" r="0" t="0"/>
                <wp:wrapNone/>
                <wp:docPr id="10" name="image21.png"/>
                <a:graphic>
                  <a:graphicData uri="http://schemas.openxmlformats.org/drawingml/2006/picture">
                    <pic:pic>
                      <pic:nvPicPr>
                        <pic:cNvPr id="0" name="image21.png"/>
                        <pic:cNvPicPr preferRelativeResize="0"/>
                      </pic:nvPicPr>
                      <pic:blipFill>
                        <a:blip r:embed="rId40"/>
                        <a:srcRect/>
                        <a:stretch>
                          <a:fillRect/>
                        </a:stretch>
                      </pic:blipFill>
                      <pic:spPr>
                        <a:xfrm>
                          <a:off x="0" y="0"/>
                          <a:ext cx="2348865" cy="266700"/>
                        </a:xfrm>
                        <a:prstGeom prst="rect"/>
                        <a:ln/>
                      </pic:spPr>
                    </pic:pic>
                  </a:graphicData>
                </a:graphic>
              </wp:anchor>
            </w:drawing>
          </mc:Fallback>
        </mc:AlternateContent>
      </w:r>
    </w:p>
    <w:p w:rsidR="00000000" w:rsidDel="00000000" w:rsidP="00000000" w:rsidRDefault="00000000" w:rsidRPr="00000000" w14:paraId="000002E5">
      <w:pPr>
        <w:pageBreakBefore w:val="0"/>
        <w:spacing w:after="0" w:line="240" w:lineRule="auto"/>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6">
      <w:pPr>
        <w:pageBreakBefore w:val="0"/>
        <w:spacing w:after="0" w:line="240" w:lineRule="auto"/>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7">
      <w:pPr>
        <w:pageBreakBefore w:val="0"/>
        <w:spacing w:after="0" w:line="240" w:lineRule="auto"/>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8">
      <w:pPr>
        <w:pageBreakBefore w:val="0"/>
        <w:spacing w:after="0" w:line="240"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 Handout #4: Quick Facts and Myths about Bullying</w:t>
      </w:r>
    </w:p>
    <w:p w:rsidR="00000000" w:rsidDel="00000000" w:rsidP="00000000" w:rsidRDefault="00000000" w:rsidRPr="00000000" w14:paraId="000002E9">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EA">
      <w:pPr>
        <w:pageBreakBefore w:val="0"/>
        <w:spacing w:after="0"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Circle True or False?</w:t>
      </w:r>
    </w:p>
    <w:p w:rsidR="00000000" w:rsidDel="00000000" w:rsidP="00000000" w:rsidRDefault="00000000" w:rsidRPr="00000000" w14:paraId="000002EB">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tbl>
      <w:tblPr>
        <w:tblStyle w:val="Table16"/>
        <w:tblW w:w="9549.0" w:type="dxa"/>
        <w:jc w:val="center"/>
        <w:tblBorders>
          <w:top w:color="000000" w:space="0" w:sz="0" w:val="nil"/>
          <w:left w:color="000000" w:space="0" w:sz="4" w:val="single"/>
          <w:bottom w:color="000000" w:space="0" w:sz="0" w:val="nil"/>
          <w:right w:color="000000" w:space="0" w:sz="4" w:val="single"/>
          <w:insideH w:color="000000" w:space="0" w:sz="4" w:val="single"/>
          <w:insideV w:color="000000" w:space="0" w:sz="4" w:val="single"/>
        </w:tblBorders>
        <w:tblLayout w:type="fixed"/>
        <w:tblLook w:val="04A0"/>
      </w:tblPr>
      <w:tblGrid>
        <w:gridCol w:w="1620"/>
        <w:gridCol w:w="639"/>
        <w:gridCol w:w="7290"/>
        <w:tblGridChange w:id="0">
          <w:tblGrid>
            <w:gridCol w:w="1620"/>
            <w:gridCol w:w="639"/>
            <w:gridCol w:w="7290"/>
          </w:tblGrid>
        </w:tblGridChange>
      </w:tblGrid>
      <w:tr>
        <w:trPr>
          <w:cantSplit w:val="0"/>
          <w:trHeight w:val="580"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EC">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ED">
            <w:pPr>
              <w:pageBreakBefore w:val="0"/>
              <w:jc w:val="righ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EE">
            <w:pPr>
              <w:pageBreakBefore w:val="0"/>
              <w:spacing w:after="0" w:lineRule="auto"/>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Nearly one-third of American teens are involved in bullying. </w:t>
            </w:r>
          </w:p>
          <w:p w:rsidR="00000000" w:rsidDel="00000000" w:rsidP="00000000" w:rsidRDefault="00000000" w:rsidRPr="00000000" w14:paraId="000002EF">
            <w:pPr>
              <w:pageBreakBefore w:val="0"/>
              <w:rPr>
                <w:rFonts w:ascii="Times New Roman" w:cs="Times New Roman" w:eastAsia="Times New Roman" w:hAnsi="Times New Roman"/>
                <w:b w:val="0"/>
                <w:sz w:val="28"/>
                <w:szCs w:val="28"/>
              </w:rPr>
            </w:pPr>
            <w:r w:rsidDel="00000000" w:rsidR="00000000" w:rsidRPr="00000000">
              <w:rPr>
                <w:rtl w:val="0"/>
              </w:rPr>
            </w:r>
          </w:p>
        </w:tc>
      </w:tr>
      <w:tr>
        <w:trPr>
          <w:cantSplit w:val="0"/>
          <w:trHeight w:val="280" w:hRule="atLeast"/>
          <w:tblHeader w:val="0"/>
        </w:trPr>
        <w:tc>
          <w:tcPr>
            <w:tcBorders>
              <w:left w:color="000000" w:space="0" w:sz="0" w:val="nil"/>
              <w:right w:color="000000" w:space="0" w:sz="0" w:val="nil"/>
            </w:tcBorders>
          </w:tcPr>
          <w:p w:rsidR="00000000" w:rsidDel="00000000" w:rsidP="00000000" w:rsidRDefault="00000000" w:rsidRPr="00000000" w14:paraId="000002F0">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tcBorders>
              <w:left w:color="000000" w:space="0" w:sz="0" w:val="nil"/>
              <w:right w:color="000000" w:space="0" w:sz="0" w:val="nil"/>
            </w:tcBorders>
          </w:tcPr>
          <w:p w:rsidR="00000000" w:rsidDel="00000000" w:rsidP="00000000" w:rsidRDefault="00000000" w:rsidRPr="00000000" w14:paraId="000002F1">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w:t>
            </w:r>
          </w:p>
        </w:tc>
        <w:tc>
          <w:tcPr>
            <w:tcBorders>
              <w:left w:color="000000" w:space="0" w:sz="0" w:val="nil"/>
              <w:right w:color="000000" w:space="0" w:sz="0" w:val="nil"/>
            </w:tcBorders>
          </w:tcPr>
          <w:p w:rsidR="00000000" w:rsidDel="00000000" w:rsidP="00000000" w:rsidRDefault="00000000" w:rsidRPr="00000000" w14:paraId="000002F2">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Fewer than 10% of American teens admit to bullying others.</w:t>
            </w:r>
          </w:p>
          <w:p w:rsidR="00000000" w:rsidDel="00000000" w:rsidP="00000000" w:rsidRDefault="00000000" w:rsidRPr="00000000" w14:paraId="000002F3">
            <w:pPr>
              <w:pageBreakBefore w:val="0"/>
              <w:rPr>
                <w:rFonts w:ascii="Times New Roman" w:cs="Times New Roman" w:eastAsia="Times New Roman" w:hAnsi="Times New Roman"/>
                <w:b w:val="1"/>
                <w:sz w:val="28"/>
                <w:szCs w:val="28"/>
              </w:rPr>
            </w:pPr>
            <w:r w:rsidDel="00000000" w:rsidR="00000000" w:rsidRPr="00000000">
              <w:rPr>
                <w:rtl w:val="0"/>
              </w:rPr>
            </w:r>
          </w:p>
        </w:tc>
      </w:tr>
      <w:tr>
        <w:trPr>
          <w:cantSplit w:val="0"/>
          <w:trHeight w:val="280" w:hRule="atLeast"/>
          <w:tblHeader w:val="0"/>
        </w:trPr>
        <w:tc>
          <w:tcPr/>
          <w:p w:rsidR="00000000" w:rsidDel="00000000" w:rsidP="00000000" w:rsidRDefault="00000000" w:rsidRPr="00000000" w14:paraId="000002F4">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p w:rsidR="00000000" w:rsidDel="00000000" w:rsidP="00000000" w:rsidRDefault="00000000" w:rsidRPr="00000000" w14:paraId="000002F5">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w:t>
            </w:r>
          </w:p>
        </w:tc>
        <w:tc>
          <w:tcPr/>
          <w:p w:rsidR="00000000" w:rsidDel="00000000" w:rsidP="00000000" w:rsidRDefault="00000000" w:rsidRPr="00000000" w14:paraId="000002F6">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Students who are bullied usually participate in class and have good attendance. </w:t>
            </w:r>
          </w:p>
          <w:p w:rsidR="00000000" w:rsidDel="00000000" w:rsidP="00000000" w:rsidRDefault="00000000" w:rsidRPr="00000000" w14:paraId="000002F7">
            <w:pPr>
              <w:pageBreakBefore w:val="0"/>
              <w:spacing w:before="0" w:lineRule="auto"/>
              <w:rPr>
                <w:rFonts w:ascii="Times New Roman" w:cs="Times New Roman" w:eastAsia="Times New Roman" w:hAnsi="Times New Roman"/>
                <w:sz w:val="28"/>
                <w:szCs w:val="28"/>
              </w:rPr>
            </w:pPr>
            <w:r w:rsidDel="00000000" w:rsidR="00000000" w:rsidRPr="00000000">
              <w:rPr>
                <w:rtl w:val="0"/>
              </w:rPr>
            </w:r>
          </w:p>
        </w:tc>
      </w:tr>
      <w:tr>
        <w:trPr>
          <w:cantSplit w:val="0"/>
          <w:trHeight w:val="280" w:hRule="atLeast"/>
          <w:tblHeader w:val="0"/>
        </w:trPr>
        <w:tc>
          <w:tcPr>
            <w:tcBorders>
              <w:left w:color="000000" w:space="0" w:sz="0" w:val="nil"/>
              <w:right w:color="000000" w:space="0" w:sz="0" w:val="nil"/>
            </w:tcBorders>
          </w:tcPr>
          <w:p w:rsidR="00000000" w:rsidDel="00000000" w:rsidP="00000000" w:rsidRDefault="00000000" w:rsidRPr="00000000" w14:paraId="000002F8">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tcBorders>
              <w:left w:color="000000" w:space="0" w:sz="0" w:val="nil"/>
              <w:right w:color="000000" w:space="0" w:sz="0" w:val="nil"/>
            </w:tcBorders>
          </w:tcPr>
          <w:p w:rsidR="00000000" w:rsidDel="00000000" w:rsidP="00000000" w:rsidRDefault="00000000" w:rsidRPr="00000000" w14:paraId="000002F9">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4)</w:t>
            </w:r>
          </w:p>
        </w:tc>
        <w:tc>
          <w:tcPr>
            <w:tcBorders>
              <w:left w:color="000000" w:space="0" w:sz="0" w:val="nil"/>
              <w:right w:color="000000" w:space="0" w:sz="0" w:val="nil"/>
            </w:tcBorders>
          </w:tcPr>
          <w:p w:rsidR="00000000" w:rsidDel="00000000" w:rsidP="00000000" w:rsidRDefault="00000000" w:rsidRPr="00000000" w14:paraId="000002FA">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Most students who bully are insecure.</w:t>
            </w:r>
          </w:p>
          <w:p w:rsidR="00000000" w:rsidDel="00000000" w:rsidP="00000000" w:rsidRDefault="00000000" w:rsidRPr="00000000" w14:paraId="000002FB">
            <w:pPr>
              <w:pageBreakBefore w:val="0"/>
              <w:rPr>
                <w:rFonts w:ascii="Times New Roman" w:cs="Times New Roman" w:eastAsia="Times New Roman" w:hAnsi="Times New Roman"/>
                <w:b w:val="1"/>
                <w:sz w:val="28"/>
                <w:szCs w:val="28"/>
              </w:rPr>
            </w:pPr>
            <w:r w:rsidDel="00000000" w:rsidR="00000000" w:rsidRPr="00000000">
              <w:rPr>
                <w:rtl w:val="0"/>
              </w:rPr>
            </w:r>
          </w:p>
        </w:tc>
      </w:tr>
      <w:tr>
        <w:trPr>
          <w:cantSplit w:val="0"/>
          <w:trHeight w:val="280" w:hRule="atLeast"/>
          <w:tblHeader w:val="0"/>
        </w:trPr>
        <w:tc>
          <w:tcPr/>
          <w:p w:rsidR="00000000" w:rsidDel="00000000" w:rsidP="00000000" w:rsidRDefault="00000000" w:rsidRPr="00000000" w14:paraId="000002FC">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p w:rsidR="00000000" w:rsidDel="00000000" w:rsidP="00000000" w:rsidRDefault="00000000" w:rsidRPr="00000000" w14:paraId="000002FD">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5)</w:t>
            </w:r>
          </w:p>
        </w:tc>
        <w:tc>
          <w:tcPr/>
          <w:p w:rsidR="00000000" w:rsidDel="00000000" w:rsidP="00000000" w:rsidRDefault="00000000" w:rsidRPr="00000000" w14:paraId="000002FE">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Male bullies are not usually bigger and physically stronger than their peers. </w:t>
            </w:r>
          </w:p>
          <w:p w:rsidR="00000000" w:rsidDel="00000000" w:rsidP="00000000" w:rsidRDefault="00000000" w:rsidRPr="00000000" w14:paraId="000002FF">
            <w:pPr>
              <w:pageBreakBefore w:val="0"/>
              <w:tabs>
                <w:tab w:val="left" w:pos="1102"/>
              </w:tabs>
              <w:rPr>
                <w:rFonts w:ascii="Times New Roman" w:cs="Times New Roman" w:eastAsia="Times New Roman" w:hAnsi="Times New Roman"/>
                <w:b w:val="1"/>
                <w:sz w:val="28"/>
                <w:szCs w:val="28"/>
              </w:rPr>
            </w:pPr>
            <w:r w:rsidDel="00000000" w:rsidR="00000000" w:rsidRPr="00000000">
              <w:rPr>
                <w:rtl w:val="0"/>
              </w:rPr>
            </w:r>
          </w:p>
        </w:tc>
      </w:tr>
      <w:tr>
        <w:trPr>
          <w:cantSplit w:val="0"/>
          <w:trHeight w:val="280" w:hRule="atLeast"/>
          <w:tblHeader w:val="0"/>
        </w:trPr>
        <w:tc>
          <w:tcPr>
            <w:tcBorders>
              <w:left w:color="000000" w:space="0" w:sz="0" w:val="nil"/>
              <w:right w:color="000000" w:space="0" w:sz="0" w:val="nil"/>
            </w:tcBorders>
          </w:tcPr>
          <w:p w:rsidR="00000000" w:rsidDel="00000000" w:rsidP="00000000" w:rsidRDefault="00000000" w:rsidRPr="00000000" w14:paraId="00000300">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tcBorders>
              <w:left w:color="000000" w:space="0" w:sz="0" w:val="nil"/>
              <w:right w:color="000000" w:space="0" w:sz="0" w:val="nil"/>
            </w:tcBorders>
          </w:tcPr>
          <w:p w:rsidR="00000000" w:rsidDel="00000000" w:rsidP="00000000" w:rsidRDefault="00000000" w:rsidRPr="00000000" w14:paraId="00000301">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6)</w:t>
            </w:r>
          </w:p>
        </w:tc>
        <w:tc>
          <w:tcPr>
            <w:tcBorders>
              <w:left w:color="000000" w:space="0" w:sz="0" w:val="nil"/>
              <w:right w:color="000000" w:space="0" w:sz="0" w:val="nil"/>
            </w:tcBorders>
          </w:tcPr>
          <w:p w:rsidR="00000000" w:rsidDel="00000000" w:rsidP="00000000" w:rsidRDefault="00000000" w:rsidRPr="00000000" w14:paraId="00000302">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Witnesses often end friendships with the victim and feel guilty for not reporting the incident. </w:t>
            </w:r>
          </w:p>
          <w:p w:rsidR="00000000" w:rsidDel="00000000" w:rsidP="00000000" w:rsidRDefault="00000000" w:rsidRPr="00000000" w14:paraId="00000303">
            <w:pPr>
              <w:pageBreakBefore w:val="0"/>
              <w:rPr>
                <w:rFonts w:ascii="Times New Roman" w:cs="Times New Roman" w:eastAsia="Times New Roman" w:hAnsi="Times New Roman"/>
                <w:b w:val="1"/>
                <w:sz w:val="28"/>
                <w:szCs w:val="28"/>
              </w:rPr>
            </w:pPr>
            <w:r w:rsidDel="00000000" w:rsidR="00000000" w:rsidRPr="00000000">
              <w:rPr>
                <w:rtl w:val="0"/>
              </w:rPr>
            </w:r>
          </w:p>
        </w:tc>
      </w:tr>
      <w:tr>
        <w:trPr>
          <w:cantSplit w:val="0"/>
          <w:trHeight w:val="280" w:hRule="atLeast"/>
          <w:tblHeader w:val="0"/>
        </w:trPr>
        <w:tc>
          <w:tcPr/>
          <w:p w:rsidR="00000000" w:rsidDel="00000000" w:rsidP="00000000" w:rsidRDefault="00000000" w:rsidRPr="00000000" w14:paraId="00000304">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p w:rsidR="00000000" w:rsidDel="00000000" w:rsidP="00000000" w:rsidRDefault="00000000" w:rsidRPr="00000000" w14:paraId="00000305">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7)</w:t>
            </w:r>
          </w:p>
        </w:tc>
        <w:tc>
          <w:tcPr/>
          <w:p w:rsidR="00000000" w:rsidDel="00000000" w:rsidP="00000000" w:rsidRDefault="00000000" w:rsidRPr="00000000" w14:paraId="00000306">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Bullies have trouble making friends. </w:t>
            </w:r>
          </w:p>
          <w:p w:rsidR="00000000" w:rsidDel="00000000" w:rsidP="00000000" w:rsidRDefault="00000000" w:rsidRPr="00000000" w14:paraId="00000307">
            <w:pPr>
              <w:pageBreakBefore w:val="0"/>
              <w:tabs>
                <w:tab w:val="left" w:pos="1227"/>
              </w:tabs>
              <w:rPr>
                <w:rFonts w:ascii="Times New Roman" w:cs="Times New Roman" w:eastAsia="Times New Roman" w:hAnsi="Times New Roman"/>
                <w:b w:val="1"/>
                <w:sz w:val="28"/>
                <w:szCs w:val="28"/>
              </w:rPr>
            </w:pPr>
            <w:r w:rsidDel="00000000" w:rsidR="00000000" w:rsidRPr="00000000">
              <w:rPr>
                <w:rtl w:val="0"/>
              </w:rPr>
            </w:r>
          </w:p>
        </w:tc>
      </w:tr>
      <w:tr>
        <w:trPr>
          <w:cantSplit w:val="0"/>
          <w:trHeight w:val="300" w:hRule="atLeast"/>
          <w:tblHeader w:val="0"/>
        </w:trPr>
        <w:tc>
          <w:tcPr>
            <w:tcBorders>
              <w:left w:color="000000" w:space="0" w:sz="0" w:val="nil"/>
              <w:right w:color="000000" w:space="0" w:sz="0" w:val="nil"/>
            </w:tcBorders>
          </w:tcPr>
          <w:p w:rsidR="00000000" w:rsidDel="00000000" w:rsidP="00000000" w:rsidRDefault="00000000" w:rsidRPr="00000000" w14:paraId="00000308">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tcBorders>
              <w:left w:color="000000" w:space="0" w:sz="0" w:val="nil"/>
              <w:right w:color="000000" w:space="0" w:sz="0" w:val="nil"/>
            </w:tcBorders>
          </w:tcPr>
          <w:p w:rsidR="00000000" w:rsidDel="00000000" w:rsidP="00000000" w:rsidRDefault="00000000" w:rsidRPr="00000000" w14:paraId="00000309">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8)</w:t>
            </w:r>
          </w:p>
        </w:tc>
        <w:tc>
          <w:tcPr>
            <w:tcBorders>
              <w:left w:color="000000" w:space="0" w:sz="0" w:val="nil"/>
              <w:right w:color="000000" w:space="0" w:sz="0" w:val="nil"/>
            </w:tcBorders>
          </w:tcPr>
          <w:p w:rsidR="00000000" w:rsidDel="00000000" w:rsidP="00000000" w:rsidRDefault="00000000" w:rsidRPr="00000000" w14:paraId="0000030A">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Bullies do poorly in school compared to students who do not bully. </w:t>
            </w:r>
          </w:p>
          <w:p w:rsidR="00000000" w:rsidDel="00000000" w:rsidP="00000000" w:rsidRDefault="00000000" w:rsidRPr="00000000" w14:paraId="0000030B">
            <w:pPr>
              <w:pageBreakBefore w:val="0"/>
              <w:rPr>
                <w:rFonts w:ascii="Times New Roman" w:cs="Times New Roman" w:eastAsia="Times New Roman" w:hAnsi="Times New Roman"/>
                <w:b w:val="1"/>
                <w:sz w:val="28"/>
                <w:szCs w:val="28"/>
              </w:rPr>
            </w:pP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30C">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p w:rsidR="00000000" w:rsidDel="00000000" w:rsidP="00000000" w:rsidRDefault="00000000" w:rsidRPr="00000000" w14:paraId="0000030D">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9)</w:t>
            </w:r>
          </w:p>
        </w:tc>
        <w:tc>
          <w:tcPr/>
          <w:p w:rsidR="00000000" w:rsidDel="00000000" w:rsidP="00000000" w:rsidRDefault="00000000" w:rsidRPr="00000000" w14:paraId="0000030E">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Most bullies discontinue aggressive behavior in adulthood. </w:t>
            </w:r>
          </w:p>
          <w:p w:rsidR="00000000" w:rsidDel="00000000" w:rsidP="00000000" w:rsidRDefault="00000000" w:rsidRPr="00000000" w14:paraId="0000030F">
            <w:pPr>
              <w:pageBreakBefore w:val="0"/>
              <w:tabs>
                <w:tab w:val="left" w:pos="2091"/>
              </w:tabs>
              <w:spacing w:before="0" w:lineRule="auto"/>
              <w:rPr>
                <w:rFonts w:ascii="Times New Roman" w:cs="Times New Roman" w:eastAsia="Times New Roman" w:hAnsi="Times New Roman"/>
                <w:sz w:val="28"/>
                <w:szCs w:val="28"/>
              </w:rPr>
            </w:pPr>
            <w:r w:rsidDel="00000000" w:rsidR="00000000" w:rsidRPr="00000000">
              <w:rPr>
                <w:rtl w:val="0"/>
              </w:rPr>
            </w:r>
          </w:p>
        </w:tc>
      </w:tr>
      <w:tr>
        <w:trPr>
          <w:cantSplit w:val="0"/>
          <w:trHeight w:val="300" w:hRule="atLeast"/>
          <w:tblHeader w:val="0"/>
        </w:trPr>
        <w:tc>
          <w:tcPr>
            <w:tcBorders>
              <w:left w:color="000000" w:space="0" w:sz="0" w:val="nil"/>
              <w:right w:color="000000" w:space="0" w:sz="0" w:val="nil"/>
            </w:tcBorders>
          </w:tcPr>
          <w:p w:rsidR="00000000" w:rsidDel="00000000" w:rsidP="00000000" w:rsidRDefault="00000000" w:rsidRPr="00000000" w14:paraId="00000310">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False</w:t>
            </w:r>
          </w:p>
        </w:tc>
        <w:tc>
          <w:tcPr>
            <w:tcBorders>
              <w:left w:color="000000" w:space="0" w:sz="0" w:val="nil"/>
              <w:right w:color="000000" w:space="0" w:sz="0" w:val="nil"/>
            </w:tcBorders>
          </w:tcPr>
          <w:p w:rsidR="00000000" w:rsidDel="00000000" w:rsidP="00000000" w:rsidRDefault="00000000" w:rsidRPr="00000000" w14:paraId="00000311">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10)</w:t>
            </w:r>
          </w:p>
        </w:tc>
        <w:tc>
          <w:tcPr>
            <w:tcBorders>
              <w:left w:color="000000" w:space="0" w:sz="0" w:val="nil"/>
              <w:right w:color="000000" w:space="0" w:sz="0" w:val="nil"/>
            </w:tcBorders>
          </w:tcPr>
          <w:p w:rsidR="00000000" w:rsidDel="00000000" w:rsidP="00000000" w:rsidRDefault="00000000" w:rsidRPr="00000000" w14:paraId="00000312">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Nine out of 10 LGBT students have been bullied. </w:t>
            </w:r>
          </w:p>
          <w:p w:rsidR="00000000" w:rsidDel="00000000" w:rsidP="00000000" w:rsidRDefault="00000000" w:rsidRPr="00000000" w14:paraId="00000313">
            <w:pPr>
              <w:pageBreakBefore w:val="0"/>
              <w:spacing w:before="0" w:lineRule="auto"/>
              <w:ind w:firstLine="720"/>
              <w:rPr>
                <w:rFonts w:ascii="Times New Roman" w:cs="Times New Roman" w:eastAsia="Times New Roman" w:hAnsi="Times New Roman"/>
                <w:sz w:val="28"/>
                <w:szCs w:val="28"/>
              </w:rPr>
            </w:pPr>
            <w:r w:rsidDel="00000000" w:rsidR="00000000" w:rsidRPr="00000000">
              <w:rPr>
                <w:rtl w:val="0"/>
              </w:rPr>
            </w:r>
          </w:p>
        </w:tc>
      </w:tr>
    </w:tbl>
    <w:p w:rsidR="00000000" w:rsidDel="00000000" w:rsidP="00000000" w:rsidRDefault="00000000" w:rsidRPr="00000000" w14:paraId="00000314">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15">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18"/>
          <w:szCs w:val="18"/>
          <w:rtl w:val="0"/>
        </w:rPr>
        <w:t xml:space="preserve">From Bullied Resource Viewer’</w:t>
      </w:r>
      <w:r w:rsidDel="00000000" w:rsidR="00000000" w:rsidRPr="00000000">
        <w:rPr>
          <w:rtl w:val="0"/>
        </w:rPr>
      </w:r>
    </w:p>
    <w:p w:rsidR="00000000" w:rsidDel="00000000" w:rsidP="00000000" w:rsidRDefault="00000000" w:rsidRPr="00000000" w14:paraId="00000316">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7">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18">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19">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1A">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1B">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1C">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1D">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1E">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1F">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0">
      <w:pPr>
        <w:pageBreakBefore w:val="0"/>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Teacher Resource: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Answers</w:t>
      </w:r>
    </w:p>
    <w:p w:rsidR="00000000" w:rsidDel="00000000" w:rsidP="00000000" w:rsidRDefault="00000000" w:rsidRPr="00000000" w14:paraId="00000321">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Quick Facts and Myths about Bullying</w:t>
      </w:r>
    </w:p>
    <w:p w:rsidR="00000000" w:rsidDel="00000000" w:rsidP="00000000" w:rsidRDefault="00000000" w:rsidRPr="00000000" w14:paraId="00000322">
      <w:pPr>
        <w:pageBreakBefore w:val="0"/>
        <w:jc w:val="center"/>
        <w:rPr>
          <w:rFonts w:ascii="Times New Roman" w:cs="Times New Roman" w:eastAsia="Times New Roman" w:hAnsi="Times New Roman"/>
          <w:b w:val="1"/>
          <w:sz w:val="24"/>
          <w:szCs w:val="24"/>
        </w:rPr>
      </w:pPr>
      <w:r w:rsidDel="00000000" w:rsidR="00000000" w:rsidRPr="00000000">
        <w:rPr>
          <w:rtl w:val="0"/>
        </w:rPr>
      </w:r>
    </w:p>
    <w:tbl>
      <w:tblPr>
        <w:tblStyle w:val="Table17"/>
        <w:tblW w:w="9570.0" w:type="dxa"/>
        <w:jc w:val="center"/>
        <w:tblBorders>
          <w:top w:color="000000" w:space="0" w:sz="0" w:val="nil"/>
          <w:left w:color="000000" w:space="0" w:sz="4" w:val="single"/>
          <w:bottom w:color="000000" w:space="0" w:sz="0" w:val="nil"/>
          <w:right w:color="000000" w:space="0" w:sz="4" w:val="single"/>
          <w:insideH w:color="000000" w:space="0" w:sz="4" w:val="single"/>
          <w:insideV w:color="000000" w:space="0" w:sz="4" w:val="single"/>
        </w:tblBorders>
        <w:tblLayout w:type="fixed"/>
        <w:tblLook w:val="04A0"/>
      </w:tblPr>
      <w:tblGrid>
        <w:gridCol w:w="1620"/>
        <w:gridCol w:w="645"/>
        <w:gridCol w:w="7305"/>
        <w:tblGridChange w:id="0">
          <w:tblGrid>
            <w:gridCol w:w="1620"/>
            <w:gridCol w:w="645"/>
            <w:gridCol w:w="7305"/>
          </w:tblGrid>
        </w:tblGridChange>
      </w:tblGrid>
      <w:tr>
        <w:trPr>
          <w:cantSplit w:val="0"/>
          <w:trHeight w:val="580"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23">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24">
            <w:pPr>
              <w:pageBreakBefore w:val="0"/>
              <w:jc w:val="righ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25">
            <w:pPr>
              <w:pageBreakBefore w:val="0"/>
              <w:spacing w:after="0" w:lineRule="auto"/>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Nearly one-third of American teens are involved in bullying. </w:t>
            </w:r>
          </w:p>
          <w:p w:rsidR="00000000" w:rsidDel="00000000" w:rsidP="00000000" w:rsidRDefault="00000000" w:rsidRPr="00000000" w14:paraId="00000326">
            <w:pPr>
              <w:pageBreakBefore w:val="0"/>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sz w:val="24"/>
                <w:szCs w:val="24"/>
                <w:rtl w:val="0"/>
              </w:rPr>
              <w:t xml:space="preserve">In a recent survey, 13% admit to bullying, 11% admit to being bullied, and 6% have been bullied and also bully others.</w:t>
            </w:r>
            <w:r w:rsidDel="00000000" w:rsidR="00000000" w:rsidRPr="00000000">
              <w:rPr>
                <w:rtl w:val="0"/>
              </w:rPr>
            </w:r>
          </w:p>
        </w:tc>
      </w:tr>
      <w:tr>
        <w:trPr>
          <w:cantSplit w:val="0"/>
          <w:trHeight w:val="280" w:hRule="atLeast"/>
          <w:tblHeader w:val="0"/>
        </w:trPr>
        <w:tc>
          <w:tcPr>
            <w:tcBorders>
              <w:left w:color="000000" w:space="0" w:sz="0" w:val="nil"/>
              <w:right w:color="000000" w:space="0" w:sz="0" w:val="nil"/>
            </w:tcBorders>
          </w:tcPr>
          <w:p w:rsidR="00000000" w:rsidDel="00000000" w:rsidP="00000000" w:rsidRDefault="00000000" w:rsidRPr="00000000" w14:paraId="00000327">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False</w:t>
            </w:r>
          </w:p>
        </w:tc>
        <w:tc>
          <w:tcPr>
            <w:tcBorders>
              <w:left w:color="000000" w:space="0" w:sz="0" w:val="nil"/>
              <w:right w:color="000000" w:space="0" w:sz="0" w:val="nil"/>
            </w:tcBorders>
          </w:tcPr>
          <w:p w:rsidR="00000000" w:rsidDel="00000000" w:rsidP="00000000" w:rsidRDefault="00000000" w:rsidRPr="00000000" w14:paraId="00000328">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w:t>
            </w:r>
          </w:p>
        </w:tc>
        <w:tc>
          <w:tcPr>
            <w:tcBorders>
              <w:left w:color="000000" w:space="0" w:sz="0" w:val="nil"/>
              <w:right w:color="000000" w:space="0" w:sz="0" w:val="nil"/>
            </w:tcBorders>
          </w:tcPr>
          <w:p w:rsidR="00000000" w:rsidDel="00000000" w:rsidP="00000000" w:rsidRDefault="00000000" w:rsidRPr="00000000" w14:paraId="00000329">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Fewer than 10% of American teens admit to bullying others.</w:t>
            </w:r>
          </w:p>
          <w:p w:rsidR="00000000" w:rsidDel="00000000" w:rsidP="00000000" w:rsidRDefault="00000000" w:rsidRPr="00000000" w14:paraId="0000032A">
            <w:pPr>
              <w:pageBreakBefore w:val="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See question 1.</w:t>
            </w:r>
          </w:p>
        </w:tc>
      </w:tr>
      <w:tr>
        <w:trPr>
          <w:cantSplit w:val="0"/>
          <w:trHeight w:val="280" w:hRule="atLeast"/>
          <w:tblHeader w:val="0"/>
        </w:trPr>
        <w:tc>
          <w:tcPr/>
          <w:p w:rsidR="00000000" w:rsidDel="00000000" w:rsidP="00000000" w:rsidRDefault="00000000" w:rsidRPr="00000000" w14:paraId="0000032B">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False</w:t>
            </w:r>
          </w:p>
        </w:tc>
        <w:tc>
          <w:tcPr/>
          <w:p w:rsidR="00000000" w:rsidDel="00000000" w:rsidP="00000000" w:rsidRDefault="00000000" w:rsidRPr="00000000" w14:paraId="0000032C">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w:t>
            </w:r>
          </w:p>
        </w:tc>
        <w:tc>
          <w:tcPr/>
          <w:p w:rsidR="00000000" w:rsidDel="00000000" w:rsidP="00000000" w:rsidRDefault="00000000" w:rsidRPr="00000000" w14:paraId="0000032D">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Students who are bullied usually participate in class and have good attendance. </w:t>
            </w:r>
          </w:p>
          <w:p w:rsidR="00000000" w:rsidDel="00000000" w:rsidP="00000000" w:rsidRDefault="00000000" w:rsidRPr="00000000" w14:paraId="0000032E">
            <w:pPr>
              <w:pageBreakBefore w:val="0"/>
              <w:spacing w:before="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4"/>
                <w:szCs w:val="24"/>
                <w:rtl w:val="0"/>
              </w:rPr>
              <w:t xml:space="preserve">Students targeted by bullies sometimes avoid school or have trouble concentrating. They can also develop disorders like depression and anxiety.</w:t>
            </w:r>
            <w:r w:rsidDel="00000000" w:rsidR="00000000" w:rsidRPr="00000000">
              <w:rPr>
                <w:rtl w:val="0"/>
              </w:rPr>
            </w:r>
          </w:p>
        </w:tc>
      </w:tr>
      <w:tr>
        <w:trPr>
          <w:cantSplit w:val="0"/>
          <w:trHeight w:val="280" w:hRule="atLeast"/>
          <w:tblHeader w:val="0"/>
        </w:trPr>
        <w:tc>
          <w:tcPr>
            <w:tcBorders>
              <w:left w:color="000000" w:space="0" w:sz="0" w:val="nil"/>
              <w:right w:color="000000" w:space="0" w:sz="0" w:val="nil"/>
            </w:tcBorders>
          </w:tcPr>
          <w:p w:rsidR="00000000" w:rsidDel="00000000" w:rsidP="00000000" w:rsidRDefault="00000000" w:rsidRPr="00000000" w14:paraId="0000032F">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False</w:t>
            </w:r>
          </w:p>
        </w:tc>
        <w:tc>
          <w:tcPr>
            <w:tcBorders>
              <w:left w:color="000000" w:space="0" w:sz="0" w:val="nil"/>
              <w:right w:color="000000" w:space="0" w:sz="0" w:val="nil"/>
            </w:tcBorders>
          </w:tcPr>
          <w:p w:rsidR="00000000" w:rsidDel="00000000" w:rsidP="00000000" w:rsidRDefault="00000000" w:rsidRPr="00000000" w14:paraId="00000330">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4)</w:t>
            </w:r>
          </w:p>
        </w:tc>
        <w:tc>
          <w:tcPr>
            <w:tcBorders>
              <w:left w:color="000000" w:space="0" w:sz="0" w:val="nil"/>
              <w:right w:color="000000" w:space="0" w:sz="0" w:val="nil"/>
            </w:tcBorders>
          </w:tcPr>
          <w:p w:rsidR="00000000" w:rsidDel="00000000" w:rsidP="00000000" w:rsidRDefault="00000000" w:rsidRPr="00000000" w14:paraId="00000331">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Most students who bully are insecure.</w:t>
            </w:r>
          </w:p>
          <w:p w:rsidR="00000000" w:rsidDel="00000000" w:rsidP="00000000" w:rsidRDefault="00000000" w:rsidRPr="00000000" w14:paraId="00000332">
            <w:pPr>
              <w:pageBreakBefore w:val="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4"/>
                <w:szCs w:val="24"/>
                <w:rtl w:val="0"/>
              </w:rPr>
              <w:t xml:space="preserve">Studies show that most bullies have confidence and high self-esteem.</w:t>
            </w:r>
            <w:r w:rsidDel="00000000" w:rsidR="00000000" w:rsidRPr="00000000">
              <w:rPr>
                <w:rtl w:val="0"/>
              </w:rPr>
            </w:r>
          </w:p>
        </w:tc>
      </w:tr>
      <w:tr>
        <w:trPr>
          <w:cantSplit w:val="0"/>
          <w:trHeight w:val="280" w:hRule="atLeast"/>
          <w:tblHeader w:val="0"/>
        </w:trPr>
        <w:tc>
          <w:tcPr/>
          <w:p w:rsidR="00000000" w:rsidDel="00000000" w:rsidP="00000000" w:rsidRDefault="00000000" w:rsidRPr="00000000" w14:paraId="00000333">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False</w:t>
            </w:r>
          </w:p>
        </w:tc>
        <w:tc>
          <w:tcPr/>
          <w:p w:rsidR="00000000" w:rsidDel="00000000" w:rsidP="00000000" w:rsidRDefault="00000000" w:rsidRPr="00000000" w14:paraId="00000334">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5)</w:t>
            </w:r>
          </w:p>
        </w:tc>
        <w:tc>
          <w:tcPr/>
          <w:p w:rsidR="00000000" w:rsidDel="00000000" w:rsidP="00000000" w:rsidRDefault="00000000" w:rsidRPr="00000000" w14:paraId="00000335">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Male bullies are not usually bigger and physically stronger than their peers. </w:t>
            </w:r>
          </w:p>
          <w:p w:rsidR="00000000" w:rsidDel="00000000" w:rsidP="00000000" w:rsidRDefault="00000000" w:rsidRPr="00000000" w14:paraId="00000336">
            <w:pPr>
              <w:pageBreakBefore w:val="0"/>
              <w:spacing w:before="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Male bullies are usually bigger and stronger than their victims. </w:t>
            </w:r>
          </w:p>
        </w:tc>
      </w:tr>
      <w:tr>
        <w:trPr>
          <w:cantSplit w:val="0"/>
          <w:trHeight w:val="280" w:hRule="atLeast"/>
          <w:tblHeader w:val="0"/>
        </w:trPr>
        <w:tc>
          <w:tcPr>
            <w:tcBorders>
              <w:left w:color="000000" w:space="0" w:sz="0" w:val="nil"/>
              <w:right w:color="000000" w:space="0" w:sz="0" w:val="nil"/>
            </w:tcBorders>
          </w:tcPr>
          <w:p w:rsidR="00000000" w:rsidDel="00000000" w:rsidP="00000000" w:rsidRDefault="00000000" w:rsidRPr="00000000" w14:paraId="00000337">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w:t>
            </w:r>
          </w:p>
        </w:tc>
        <w:tc>
          <w:tcPr>
            <w:tcBorders>
              <w:left w:color="000000" w:space="0" w:sz="0" w:val="nil"/>
              <w:right w:color="000000" w:space="0" w:sz="0" w:val="nil"/>
            </w:tcBorders>
          </w:tcPr>
          <w:p w:rsidR="00000000" w:rsidDel="00000000" w:rsidP="00000000" w:rsidRDefault="00000000" w:rsidRPr="00000000" w14:paraId="00000338">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6)</w:t>
            </w:r>
          </w:p>
        </w:tc>
        <w:tc>
          <w:tcPr>
            <w:tcBorders>
              <w:left w:color="000000" w:space="0" w:sz="0" w:val="nil"/>
              <w:right w:color="000000" w:space="0" w:sz="0" w:val="nil"/>
            </w:tcBorders>
          </w:tcPr>
          <w:p w:rsidR="00000000" w:rsidDel="00000000" w:rsidP="00000000" w:rsidRDefault="00000000" w:rsidRPr="00000000" w14:paraId="00000339">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Witnesses often end friendships with the victim and feel guilty for not reporting the incident. </w:t>
            </w:r>
          </w:p>
          <w:p w:rsidR="00000000" w:rsidDel="00000000" w:rsidP="00000000" w:rsidRDefault="00000000" w:rsidRPr="00000000" w14:paraId="0000033A">
            <w:pPr>
              <w:pageBreakBefore w:val="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4"/>
                <w:szCs w:val="24"/>
                <w:rtl w:val="0"/>
              </w:rPr>
              <w:t xml:space="preserve">Witnessing an act of bullying has negative consequences even if you are not directly involved.</w:t>
            </w:r>
            <w:r w:rsidDel="00000000" w:rsidR="00000000" w:rsidRPr="00000000">
              <w:rPr>
                <w:rtl w:val="0"/>
              </w:rPr>
            </w:r>
          </w:p>
        </w:tc>
      </w:tr>
      <w:tr>
        <w:trPr>
          <w:cantSplit w:val="0"/>
          <w:trHeight w:val="280" w:hRule="atLeast"/>
          <w:tblHeader w:val="0"/>
        </w:trPr>
        <w:tc>
          <w:tcPr/>
          <w:p w:rsidR="00000000" w:rsidDel="00000000" w:rsidP="00000000" w:rsidRDefault="00000000" w:rsidRPr="00000000" w14:paraId="0000033B">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False</w:t>
            </w:r>
          </w:p>
        </w:tc>
        <w:tc>
          <w:tcPr/>
          <w:p w:rsidR="00000000" w:rsidDel="00000000" w:rsidP="00000000" w:rsidRDefault="00000000" w:rsidRPr="00000000" w14:paraId="0000033C">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7)</w:t>
            </w:r>
          </w:p>
        </w:tc>
        <w:tc>
          <w:tcPr/>
          <w:p w:rsidR="00000000" w:rsidDel="00000000" w:rsidP="00000000" w:rsidRDefault="00000000" w:rsidRPr="00000000" w14:paraId="0000033D">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Bullies have trouble making friends. </w:t>
            </w:r>
          </w:p>
          <w:p w:rsidR="00000000" w:rsidDel="00000000" w:rsidP="00000000" w:rsidRDefault="00000000" w:rsidRPr="00000000" w14:paraId="0000033E">
            <w:pPr>
              <w:pageBreakBefore w:val="0"/>
              <w:tabs>
                <w:tab w:val="left" w:pos="1227"/>
              </w:tabs>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4"/>
                <w:szCs w:val="24"/>
                <w:rtl w:val="0"/>
              </w:rPr>
              <w:t xml:space="preserve">Bullies seem to make friends easily, particularly with other students who are aggressive and may join them in bullying.</w:t>
            </w:r>
            <w:r w:rsidDel="00000000" w:rsidR="00000000" w:rsidRPr="00000000">
              <w:rPr>
                <w:rtl w:val="0"/>
              </w:rPr>
            </w:r>
          </w:p>
        </w:tc>
      </w:tr>
      <w:tr>
        <w:trPr>
          <w:cantSplit w:val="0"/>
          <w:trHeight w:val="300" w:hRule="atLeast"/>
          <w:tblHeader w:val="0"/>
        </w:trPr>
        <w:tc>
          <w:tcPr>
            <w:tcBorders>
              <w:left w:color="000000" w:space="0" w:sz="0" w:val="nil"/>
              <w:right w:color="000000" w:space="0" w:sz="0" w:val="nil"/>
            </w:tcBorders>
          </w:tcPr>
          <w:p w:rsidR="00000000" w:rsidDel="00000000" w:rsidP="00000000" w:rsidRDefault="00000000" w:rsidRPr="00000000" w14:paraId="0000033F">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w:t>
            </w:r>
          </w:p>
        </w:tc>
        <w:tc>
          <w:tcPr>
            <w:tcBorders>
              <w:left w:color="000000" w:space="0" w:sz="0" w:val="nil"/>
              <w:right w:color="000000" w:space="0" w:sz="0" w:val="nil"/>
            </w:tcBorders>
          </w:tcPr>
          <w:p w:rsidR="00000000" w:rsidDel="00000000" w:rsidP="00000000" w:rsidRDefault="00000000" w:rsidRPr="00000000" w14:paraId="00000340">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8)</w:t>
            </w:r>
          </w:p>
        </w:tc>
        <w:tc>
          <w:tcPr>
            <w:tcBorders>
              <w:left w:color="000000" w:space="0" w:sz="0" w:val="nil"/>
              <w:right w:color="000000" w:space="0" w:sz="0" w:val="nil"/>
            </w:tcBorders>
          </w:tcPr>
          <w:p w:rsidR="00000000" w:rsidDel="00000000" w:rsidP="00000000" w:rsidRDefault="00000000" w:rsidRPr="00000000" w14:paraId="00000341">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Bullies do poorly in school compared to students who do not bully. </w:t>
            </w:r>
          </w:p>
          <w:p w:rsidR="00000000" w:rsidDel="00000000" w:rsidP="00000000" w:rsidRDefault="00000000" w:rsidRPr="00000000" w14:paraId="00000342">
            <w:pPr>
              <w:pageBreakBefore w:val="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4"/>
                <w:szCs w:val="24"/>
                <w:rtl w:val="0"/>
              </w:rPr>
              <w:t xml:space="preserve">Behaviors associated with bullying include impulsivity, disliking school and getting into trouble often.</w:t>
            </w: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343">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False</w:t>
            </w:r>
          </w:p>
        </w:tc>
        <w:tc>
          <w:tcPr/>
          <w:p w:rsidR="00000000" w:rsidDel="00000000" w:rsidP="00000000" w:rsidRDefault="00000000" w:rsidRPr="00000000" w14:paraId="00000344">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9)</w:t>
            </w:r>
          </w:p>
        </w:tc>
        <w:tc>
          <w:tcPr/>
          <w:p w:rsidR="00000000" w:rsidDel="00000000" w:rsidP="00000000" w:rsidRDefault="00000000" w:rsidRPr="00000000" w14:paraId="00000345">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Most bullies discontinue aggressive behavior in adulthood. </w:t>
            </w:r>
          </w:p>
          <w:p w:rsidR="00000000" w:rsidDel="00000000" w:rsidP="00000000" w:rsidRDefault="00000000" w:rsidRPr="00000000" w14:paraId="00000346">
            <w:pPr>
              <w:pageBreakBefore w:val="0"/>
              <w:tabs>
                <w:tab w:val="left" w:pos="2091"/>
              </w:tabs>
              <w:spacing w:before="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4"/>
                <w:szCs w:val="24"/>
                <w:rtl w:val="0"/>
              </w:rPr>
              <w:t xml:space="preserve">60% of bullies will go on to have at least one adult criminal conviction because the behavior carries over.</w:t>
            </w:r>
            <w:r w:rsidDel="00000000" w:rsidR="00000000" w:rsidRPr="00000000">
              <w:rPr>
                <w:rtl w:val="0"/>
              </w:rPr>
            </w:r>
          </w:p>
        </w:tc>
      </w:tr>
      <w:tr>
        <w:trPr>
          <w:cantSplit w:val="0"/>
          <w:trHeight w:val="300" w:hRule="atLeast"/>
          <w:tblHeader w:val="0"/>
        </w:trPr>
        <w:tc>
          <w:tcPr>
            <w:tcBorders>
              <w:left w:color="000000" w:space="0" w:sz="0" w:val="nil"/>
              <w:right w:color="000000" w:space="0" w:sz="0" w:val="nil"/>
            </w:tcBorders>
          </w:tcPr>
          <w:p w:rsidR="00000000" w:rsidDel="00000000" w:rsidP="00000000" w:rsidRDefault="00000000" w:rsidRPr="00000000" w14:paraId="00000347">
            <w:pPr>
              <w:pageBreakBefore w:val="0"/>
              <w:jc w:val="center"/>
              <w:rPr>
                <w:rFonts w:ascii="Times New Roman" w:cs="Times New Roman" w:eastAsia="Times New Roman" w:hAnsi="Times New Roman"/>
                <w:b w:val="0"/>
                <w:sz w:val="28"/>
                <w:szCs w:val="28"/>
              </w:rPr>
            </w:pPr>
            <w:r w:rsidDel="00000000" w:rsidR="00000000" w:rsidRPr="00000000">
              <w:rPr>
                <w:rFonts w:ascii="Times New Roman" w:cs="Times New Roman" w:eastAsia="Times New Roman" w:hAnsi="Times New Roman"/>
                <w:b w:val="0"/>
                <w:sz w:val="28"/>
                <w:szCs w:val="28"/>
                <w:rtl w:val="0"/>
              </w:rPr>
              <w:t xml:space="preserve">True    </w:t>
            </w:r>
          </w:p>
        </w:tc>
        <w:tc>
          <w:tcPr>
            <w:tcBorders>
              <w:left w:color="000000" w:space="0" w:sz="0" w:val="nil"/>
              <w:right w:color="000000" w:space="0" w:sz="0" w:val="nil"/>
            </w:tcBorders>
          </w:tcPr>
          <w:p w:rsidR="00000000" w:rsidDel="00000000" w:rsidP="00000000" w:rsidRDefault="00000000" w:rsidRPr="00000000" w14:paraId="00000348">
            <w:pPr>
              <w:pageBreakBefore w:val="0"/>
              <w:jc w:val="righ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10)</w:t>
            </w:r>
          </w:p>
        </w:tc>
        <w:tc>
          <w:tcPr>
            <w:tcBorders>
              <w:left w:color="000000" w:space="0" w:sz="0" w:val="nil"/>
              <w:right w:color="000000" w:space="0" w:sz="0" w:val="nil"/>
            </w:tcBorders>
          </w:tcPr>
          <w:p w:rsidR="00000000" w:rsidDel="00000000" w:rsidP="00000000" w:rsidRDefault="00000000" w:rsidRPr="00000000" w14:paraId="00000349">
            <w:pPr>
              <w:pageBreakBefore w:val="0"/>
              <w:spacing w:after="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Nine out of 10 LGBT students have been bullied. </w:t>
            </w:r>
          </w:p>
          <w:p w:rsidR="00000000" w:rsidDel="00000000" w:rsidP="00000000" w:rsidRDefault="00000000" w:rsidRPr="00000000" w14:paraId="0000034A">
            <w:pPr>
              <w:pageBreakBefore w:val="0"/>
              <w:spacing w:before="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4"/>
                <w:szCs w:val="24"/>
                <w:rtl w:val="0"/>
              </w:rPr>
              <w:t xml:space="preserve">The 2007 National School Climate Survey released by GLSEN found that nearly 9 out of 10 LGBT (86.2%) experienced harassment at school in the past year.</w:t>
            </w:r>
            <w:r w:rsidDel="00000000" w:rsidR="00000000" w:rsidRPr="00000000">
              <w:rPr>
                <w:rtl w:val="0"/>
              </w:rPr>
            </w:r>
          </w:p>
        </w:tc>
      </w:tr>
    </w:tbl>
    <w:p w:rsidR="00000000" w:rsidDel="00000000" w:rsidP="00000000" w:rsidRDefault="00000000" w:rsidRPr="00000000" w14:paraId="0000034B">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4C">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18"/>
          <w:szCs w:val="18"/>
          <w:rtl w:val="0"/>
        </w:rPr>
        <w:t xml:space="preserve">From Bullied Resource Viewer’s Guide, p. 11</w:t>
      </w:r>
      <w:r w:rsidDel="00000000" w:rsidR="00000000" w:rsidRPr="00000000">
        <w:rPr>
          <w:rtl w:val="0"/>
        </w:rPr>
      </w:r>
    </w:p>
    <w:p w:rsidR="00000000" w:rsidDel="00000000" w:rsidP="00000000" w:rsidRDefault="00000000" w:rsidRPr="00000000" w14:paraId="0000034D">
      <w:pPr>
        <w:pageBreakBefore w:val="0"/>
        <w:spacing w:after="0" w:line="240" w:lineRule="auto"/>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E">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F">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0">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1">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2">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3">
      <w:pPr>
        <w:pageBreakBefore w:val="0"/>
        <w:spacing w:after="0" w:line="240" w:lineRule="auto"/>
        <w:jc w:val="center"/>
        <w:rPr>
          <w:rFonts w:ascii="Times New Roman" w:cs="Times New Roman" w:eastAsia="Times New Roman" w:hAnsi="Times New Roman"/>
          <w:sz w:val="200"/>
          <w:szCs w:val="200"/>
        </w:rPr>
      </w:pPr>
      <w:r w:rsidDel="00000000" w:rsidR="00000000" w:rsidRPr="00000000">
        <w:rPr>
          <w:rFonts w:ascii="Times New Roman" w:cs="Times New Roman" w:eastAsia="Times New Roman" w:hAnsi="Times New Roman"/>
          <w:sz w:val="24"/>
          <w:szCs w:val="24"/>
          <w:rtl w:val="0"/>
        </w:rPr>
        <w:t xml:space="preserve">Posters: Quick Facts and Myths about Bullying Activity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1854200</wp:posOffset>
                </wp:positionH>
                <wp:positionV relativeFrom="paragraph">
                  <wp:posOffset>-444499</wp:posOffset>
                </wp:positionV>
                <wp:extent cx="2450465" cy="327025"/>
                <wp:effectExtent b="0" l="0" r="0" t="0"/>
                <wp:wrapNone/>
                <wp:docPr id="6" name=""/>
                <a:graphic>
                  <a:graphicData uri="http://schemas.microsoft.com/office/word/2010/wordprocessingShape">
                    <wps:wsp>
                      <wps:cNvSpPr/>
                      <wps:cNvPr id="7" name="Shape 7"/>
                      <wps:spPr>
                        <a:xfrm>
                          <a:off x="4125530" y="3621250"/>
                          <a:ext cx="2440940" cy="3175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Teacher Resource</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1854200</wp:posOffset>
                </wp:positionH>
                <wp:positionV relativeFrom="paragraph">
                  <wp:posOffset>-444499</wp:posOffset>
                </wp:positionV>
                <wp:extent cx="2450465" cy="327025"/>
                <wp:effectExtent b="0" l="0" r="0" t="0"/>
                <wp:wrapNone/>
                <wp:docPr id="6" name="image15.png"/>
                <a:graphic>
                  <a:graphicData uri="http://schemas.openxmlformats.org/drawingml/2006/picture">
                    <pic:pic>
                      <pic:nvPicPr>
                        <pic:cNvPr id="0" name="image15.png"/>
                        <pic:cNvPicPr preferRelativeResize="0"/>
                      </pic:nvPicPr>
                      <pic:blipFill>
                        <a:blip r:embed="rId41"/>
                        <a:srcRect/>
                        <a:stretch>
                          <a:fillRect/>
                        </a:stretch>
                      </pic:blipFill>
                      <pic:spPr>
                        <a:xfrm>
                          <a:off x="0" y="0"/>
                          <a:ext cx="2450465" cy="327025"/>
                        </a:xfrm>
                        <a:prstGeom prst="rect"/>
                        <a:ln/>
                      </pic:spPr>
                    </pic:pic>
                  </a:graphicData>
                </a:graphic>
              </wp:anchor>
            </w:drawing>
          </mc:Fallback>
        </mc:AlternateContent>
      </w:r>
    </w:p>
    <w:p w:rsidR="00000000" w:rsidDel="00000000" w:rsidP="00000000" w:rsidRDefault="00000000" w:rsidRPr="00000000" w14:paraId="00000354">
      <w:pPr>
        <w:pageBreakBefore w:val="0"/>
        <w:spacing w:after="0" w:line="240" w:lineRule="auto"/>
        <w:jc w:val="center"/>
        <w:rPr>
          <w:rFonts w:ascii="Times New Roman" w:cs="Times New Roman" w:eastAsia="Times New Roman" w:hAnsi="Times New Roman"/>
          <w:sz w:val="350"/>
          <w:szCs w:val="350"/>
        </w:rPr>
      </w:pPr>
      <w:r w:rsidDel="00000000" w:rsidR="00000000" w:rsidRPr="00000000">
        <w:rPr>
          <w:rFonts w:ascii="Times New Roman" w:cs="Times New Roman" w:eastAsia="Times New Roman" w:hAnsi="Times New Roman"/>
          <w:sz w:val="350"/>
          <w:szCs w:val="350"/>
          <w:rtl w:val="0"/>
        </w:rPr>
        <w:t xml:space="preserve">TRUE </w:t>
      </w:r>
    </w:p>
    <w:p w:rsidR="00000000" w:rsidDel="00000000" w:rsidP="00000000" w:rsidRDefault="00000000" w:rsidRPr="00000000" w14:paraId="00000355">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1953895</wp:posOffset>
            </wp:positionH>
            <wp:positionV relativeFrom="paragraph">
              <wp:posOffset>9525</wp:posOffset>
            </wp:positionV>
            <wp:extent cx="2725420" cy="2853055"/>
            <wp:effectExtent b="0" l="0" r="0" t="0"/>
            <wp:wrapNone/>
            <wp:docPr descr="C:\Users\hewittca\AppData\Local\Microsoft\Windows\Temporary Internet Files\Content.IE5\7EB30N08\MC900434713[1].wmf" id="48" name="image42.png"/>
            <a:graphic>
              <a:graphicData uri="http://schemas.openxmlformats.org/drawingml/2006/picture">
                <pic:pic>
                  <pic:nvPicPr>
                    <pic:cNvPr descr="C:\Users\hewittca\AppData\Local\Microsoft\Windows\Temporary Internet Files\Content.IE5\7EB30N08\MC900434713[1].wmf" id="0" name="image42.png"/>
                    <pic:cNvPicPr preferRelativeResize="0"/>
                  </pic:nvPicPr>
                  <pic:blipFill>
                    <a:blip r:embed="rId42"/>
                    <a:srcRect b="0" l="0" r="0" t="0"/>
                    <a:stretch>
                      <a:fillRect/>
                    </a:stretch>
                  </pic:blipFill>
                  <pic:spPr>
                    <a:xfrm>
                      <a:off x="0" y="0"/>
                      <a:ext cx="2725420" cy="2853055"/>
                    </a:xfrm>
                    <a:prstGeom prst="rect"/>
                    <a:ln/>
                  </pic:spPr>
                </pic:pic>
              </a:graphicData>
            </a:graphic>
          </wp:anchor>
        </w:drawing>
      </w:r>
    </w:p>
    <w:p w:rsidR="00000000" w:rsidDel="00000000" w:rsidP="00000000" w:rsidRDefault="00000000" w:rsidRPr="00000000" w14:paraId="00000356">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57">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58">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59">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D">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E">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0">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1">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3">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5">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6">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7">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9">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D">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E">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0">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5207000</wp:posOffset>
                </wp:positionH>
                <wp:positionV relativeFrom="paragraph">
                  <wp:posOffset>469900</wp:posOffset>
                </wp:positionV>
                <wp:extent cx="2200275" cy="276225"/>
                <wp:effectExtent b="0" l="0" r="0" t="0"/>
                <wp:wrapNone/>
                <wp:docPr id="24" name=""/>
                <a:graphic>
                  <a:graphicData uri="http://schemas.microsoft.com/office/word/2010/wordprocessingShape">
                    <wps:wsp>
                      <wps:cNvSpPr/>
                      <wps:cNvPr id="25" name="Shape 25"/>
                      <wps:spPr>
                        <a:xfrm>
                          <a:off x="4250625" y="3646650"/>
                          <a:ext cx="2190750" cy="2667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5207000</wp:posOffset>
                </wp:positionH>
                <wp:positionV relativeFrom="paragraph">
                  <wp:posOffset>469900</wp:posOffset>
                </wp:positionV>
                <wp:extent cx="2200275" cy="276225"/>
                <wp:effectExtent b="0" l="0" r="0" t="0"/>
                <wp:wrapNone/>
                <wp:docPr id="24" name="image44.png"/>
                <a:graphic>
                  <a:graphicData uri="http://schemas.openxmlformats.org/drawingml/2006/picture">
                    <pic:pic>
                      <pic:nvPicPr>
                        <pic:cNvPr id="0" name="image44.png"/>
                        <pic:cNvPicPr preferRelativeResize="0"/>
                      </pic:nvPicPr>
                      <pic:blipFill>
                        <a:blip r:embed="rId43"/>
                        <a:srcRect/>
                        <a:stretch>
                          <a:fillRect/>
                        </a:stretch>
                      </pic:blipFill>
                      <pic:spPr>
                        <a:xfrm>
                          <a:off x="0" y="0"/>
                          <a:ext cx="2200275" cy="2762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5156200</wp:posOffset>
                </wp:positionH>
                <wp:positionV relativeFrom="paragraph">
                  <wp:posOffset>482600</wp:posOffset>
                </wp:positionV>
                <wp:extent cx="1423670" cy="314325"/>
                <wp:effectExtent b="0" l="0" r="0" t="0"/>
                <wp:wrapNone/>
                <wp:docPr id="20" name=""/>
                <a:graphic>
                  <a:graphicData uri="http://schemas.microsoft.com/office/word/2010/wordprocessingShape">
                    <wps:wsp>
                      <wps:cNvSpPr/>
                      <wps:cNvPr id="21" name="Shape 21"/>
                      <wps:spPr>
                        <a:xfrm>
                          <a:off x="4638928" y="3627600"/>
                          <a:ext cx="1414145" cy="3048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Resource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5156200</wp:posOffset>
                </wp:positionH>
                <wp:positionV relativeFrom="paragraph">
                  <wp:posOffset>482600</wp:posOffset>
                </wp:positionV>
                <wp:extent cx="1423670" cy="314325"/>
                <wp:effectExtent b="0" l="0" r="0" t="0"/>
                <wp:wrapNone/>
                <wp:docPr id="20" name="image37.png"/>
                <a:graphic>
                  <a:graphicData uri="http://schemas.openxmlformats.org/drawingml/2006/picture">
                    <pic:pic>
                      <pic:nvPicPr>
                        <pic:cNvPr id="0" name="image37.png"/>
                        <pic:cNvPicPr preferRelativeResize="0"/>
                      </pic:nvPicPr>
                      <pic:blipFill>
                        <a:blip r:embed="rId44"/>
                        <a:srcRect/>
                        <a:stretch>
                          <a:fillRect/>
                        </a:stretch>
                      </pic:blipFill>
                      <pic:spPr>
                        <a:xfrm>
                          <a:off x="0" y="0"/>
                          <a:ext cx="1423670" cy="314325"/>
                        </a:xfrm>
                        <a:prstGeom prst="rect"/>
                        <a:ln/>
                      </pic:spPr>
                    </pic:pic>
                  </a:graphicData>
                </a:graphic>
              </wp:anchor>
            </w:drawing>
          </mc:Fallback>
        </mc:AlternateContent>
      </w:r>
    </w:p>
    <w:p w:rsidR="00000000" w:rsidDel="00000000" w:rsidP="00000000" w:rsidRDefault="00000000" w:rsidRPr="00000000" w14:paraId="00000371">
      <w:pPr>
        <w:pageBreakBefore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Posters: Quick Facts and Myths about Bullying Activity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1905000</wp:posOffset>
                </wp:positionH>
                <wp:positionV relativeFrom="paragraph">
                  <wp:posOffset>-342899</wp:posOffset>
                </wp:positionV>
                <wp:extent cx="2450465" cy="327025"/>
                <wp:effectExtent b="0" l="0" r="0" t="0"/>
                <wp:wrapNone/>
                <wp:docPr id="15" name=""/>
                <a:graphic>
                  <a:graphicData uri="http://schemas.microsoft.com/office/word/2010/wordprocessingShape">
                    <wps:wsp>
                      <wps:cNvSpPr/>
                      <wps:cNvPr id="16" name="Shape 16"/>
                      <wps:spPr>
                        <a:xfrm>
                          <a:off x="4125530" y="3621250"/>
                          <a:ext cx="2440940" cy="3175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Teacher Resource</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1905000</wp:posOffset>
                </wp:positionH>
                <wp:positionV relativeFrom="paragraph">
                  <wp:posOffset>-342899</wp:posOffset>
                </wp:positionV>
                <wp:extent cx="2450465" cy="327025"/>
                <wp:effectExtent b="0" l="0" r="0" t="0"/>
                <wp:wrapNone/>
                <wp:docPr id="15" name="image26.png"/>
                <a:graphic>
                  <a:graphicData uri="http://schemas.openxmlformats.org/drawingml/2006/picture">
                    <pic:pic>
                      <pic:nvPicPr>
                        <pic:cNvPr id="0" name="image26.png"/>
                        <pic:cNvPicPr preferRelativeResize="0"/>
                      </pic:nvPicPr>
                      <pic:blipFill>
                        <a:blip r:embed="rId45"/>
                        <a:srcRect/>
                        <a:stretch>
                          <a:fillRect/>
                        </a:stretch>
                      </pic:blipFill>
                      <pic:spPr>
                        <a:xfrm>
                          <a:off x="0" y="0"/>
                          <a:ext cx="2450465" cy="327025"/>
                        </a:xfrm>
                        <a:prstGeom prst="rect"/>
                        <a:ln/>
                      </pic:spPr>
                    </pic:pic>
                  </a:graphicData>
                </a:graphic>
              </wp:anchor>
            </w:drawing>
          </mc:Fallback>
        </mc:AlternateContent>
      </w:r>
    </w:p>
    <w:p w:rsidR="00000000" w:rsidDel="00000000" w:rsidP="00000000" w:rsidRDefault="00000000" w:rsidRPr="00000000" w14:paraId="00000372">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3">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4">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5">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6">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7">
      <w:pPr>
        <w:pageBreakBefore w:val="0"/>
        <w:spacing w:after="0" w:line="240" w:lineRule="auto"/>
        <w:jc w:val="center"/>
        <w:rPr>
          <w:rFonts w:ascii="Times New Roman" w:cs="Times New Roman" w:eastAsia="Times New Roman" w:hAnsi="Times New Roman"/>
          <w:sz w:val="290"/>
          <w:szCs w:val="290"/>
        </w:rPr>
      </w:pPr>
      <w:r w:rsidDel="00000000" w:rsidR="00000000" w:rsidRPr="00000000">
        <w:rPr>
          <w:rFonts w:ascii="Times New Roman" w:cs="Times New Roman" w:eastAsia="Times New Roman" w:hAnsi="Times New Roman"/>
          <w:sz w:val="290"/>
          <w:szCs w:val="290"/>
          <w:rtl w:val="0"/>
        </w:rPr>
        <w:t xml:space="preserve">FALSE </w:t>
      </w:r>
    </w:p>
    <w:p w:rsidR="00000000" w:rsidDel="00000000" w:rsidP="00000000" w:rsidRDefault="00000000" w:rsidRPr="00000000" w14:paraId="00000378">
      <w:pPr>
        <w:pageBreakBefore w:val="0"/>
        <w:spacing w:after="0" w:line="240" w:lineRule="auto"/>
        <w:jc w:val="center"/>
        <w:rPr>
          <w:rFonts w:ascii="Times New Roman" w:cs="Times New Roman" w:eastAsia="Times New Roman" w:hAnsi="Times New Roman"/>
          <w:sz w:val="250"/>
          <w:szCs w:val="250"/>
        </w:rPr>
      </w:pPr>
      <w:r w:rsidDel="00000000" w:rsidR="00000000" w:rsidRPr="00000000">
        <w:rPr>
          <w:rFonts w:ascii="Times New Roman" w:cs="Times New Roman" w:eastAsia="Times New Roman" w:hAnsi="Times New Roman"/>
          <w:sz w:val="250"/>
          <w:szCs w:val="250"/>
        </w:rPr>
        <w:drawing>
          <wp:inline distB="0" distT="0" distL="0" distR="0">
            <wp:extent cx="3130144" cy="3130144"/>
            <wp:effectExtent b="0" l="0" r="0" t="0"/>
            <wp:docPr descr="C:\Users\hewittca\AppData\Local\Microsoft\Windows\Temporary Internet Files\Content.IE5\JN3VDT05\MC900432537[1].png" id="47" name="image32.png"/>
            <a:graphic>
              <a:graphicData uri="http://schemas.openxmlformats.org/drawingml/2006/picture">
                <pic:pic>
                  <pic:nvPicPr>
                    <pic:cNvPr descr="C:\Users\hewittca\AppData\Local\Microsoft\Windows\Temporary Internet Files\Content.IE5\JN3VDT05\MC900432537[1].png" id="0" name="image32.png"/>
                    <pic:cNvPicPr preferRelativeResize="0"/>
                  </pic:nvPicPr>
                  <pic:blipFill>
                    <a:blip r:embed="rId46"/>
                    <a:srcRect b="0" l="0" r="0" t="0"/>
                    <a:stretch>
                      <a:fillRect/>
                    </a:stretch>
                  </pic:blipFill>
                  <pic:spPr>
                    <a:xfrm>
                      <a:off x="0" y="0"/>
                      <a:ext cx="3130144" cy="3130144"/>
                    </a:xfrm>
                    <a:prstGeom prst="rect"/>
                    <a:ln/>
                  </pic:spPr>
                </pic:pic>
              </a:graphicData>
            </a:graphic>
          </wp:inline>
        </w:drawing>
      </w:r>
      <w:r w:rsidDel="00000000" w:rsidR="00000000" w:rsidRPr="00000000">
        <w:rPr>
          <w:rtl w:val="0"/>
        </w:rPr>
      </w:r>
    </w:p>
    <w:p w:rsidR="00000000" w:rsidDel="00000000" w:rsidP="00000000" w:rsidRDefault="00000000" w:rsidRPr="00000000" w14:paraId="00000379">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A">
      <w:pPr>
        <w:pageBreakBefore w:val="0"/>
        <w:spacing w:after="0" w:line="240" w:lineRule="auto"/>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B">
      <w:pPr>
        <w:pageBreakBefore w:val="0"/>
        <w:spacing w:after="0" w:line="240" w:lineRule="auto"/>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C">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D">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E">
      <w:pPr>
        <w:pageBreakBefore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Posters: Quick Facts and Myths about Bullying Activity</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1905000</wp:posOffset>
                </wp:positionH>
                <wp:positionV relativeFrom="paragraph">
                  <wp:posOffset>-380999</wp:posOffset>
                </wp:positionV>
                <wp:extent cx="2450465" cy="327025"/>
                <wp:effectExtent b="0" l="0" r="0" t="0"/>
                <wp:wrapNone/>
                <wp:docPr id="16" name=""/>
                <a:graphic>
                  <a:graphicData uri="http://schemas.microsoft.com/office/word/2010/wordprocessingShape">
                    <wps:wsp>
                      <wps:cNvSpPr/>
                      <wps:cNvPr id="17" name="Shape 17"/>
                      <wps:spPr>
                        <a:xfrm>
                          <a:off x="4125530" y="3621250"/>
                          <a:ext cx="2440940" cy="31750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Teacher Resource</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1905000</wp:posOffset>
                </wp:positionH>
                <wp:positionV relativeFrom="paragraph">
                  <wp:posOffset>-380999</wp:posOffset>
                </wp:positionV>
                <wp:extent cx="2450465" cy="327025"/>
                <wp:effectExtent b="0" l="0" r="0" t="0"/>
                <wp:wrapNone/>
                <wp:docPr id="16" name="image27.png"/>
                <a:graphic>
                  <a:graphicData uri="http://schemas.openxmlformats.org/drawingml/2006/picture">
                    <pic:pic>
                      <pic:nvPicPr>
                        <pic:cNvPr id="0" name="image27.png"/>
                        <pic:cNvPicPr preferRelativeResize="0"/>
                      </pic:nvPicPr>
                      <pic:blipFill>
                        <a:blip r:embed="rId47"/>
                        <a:srcRect/>
                        <a:stretch>
                          <a:fillRect/>
                        </a:stretch>
                      </pic:blipFill>
                      <pic:spPr>
                        <a:xfrm>
                          <a:off x="0" y="0"/>
                          <a:ext cx="2450465" cy="327025"/>
                        </a:xfrm>
                        <a:prstGeom prst="rect"/>
                        <a:ln/>
                      </pic:spPr>
                    </pic:pic>
                  </a:graphicData>
                </a:graphic>
              </wp:anchor>
            </w:drawing>
          </mc:Fallback>
        </mc:AlternateContent>
      </w:r>
    </w:p>
    <w:p w:rsidR="00000000" w:rsidDel="00000000" w:rsidP="00000000" w:rsidRDefault="00000000" w:rsidRPr="00000000" w14:paraId="0000037F">
      <w:pPr>
        <w:pageBreakBefore w:val="0"/>
        <w:spacing w:after="0" w:line="240" w:lineRule="auto"/>
        <w:jc w:val="center"/>
        <w:rPr>
          <w:rFonts w:ascii="Times New Roman" w:cs="Times New Roman" w:eastAsia="Times New Roman" w:hAnsi="Times New Roman"/>
          <w:sz w:val="350"/>
          <w:szCs w:val="350"/>
        </w:rPr>
      </w:pPr>
      <w:r w:rsidDel="00000000" w:rsidR="00000000" w:rsidRPr="00000000">
        <w:rPr>
          <w:rFonts w:ascii="Times New Roman" w:cs="Times New Roman" w:eastAsia="Times New Roman" w:hAnsi="Times New Roman"/>
          <w:sz w:val="350"/>
          <w:szCs w:val="350"/>
          <w:rtl w:val="0"/>
        </w:rPr>
        <w:t xml:space="preserve">NOT </w:t>
      </w:r>
    </w:p>
    <w:p w:rsidR="00000000" w:rsidDel="00000000" w:rsidP="00000000" w:rsidRDefault="00000000" w:rsidRPr="00000000" w14:paraId="00000380">
      <w:pPr>
        <w:pageBreakBefore w:val="0"/>
        <w:spacing w:after="0" w:line="240" w:lineRule="auto"/>
        <w:jc w:val="center"/>
        <w:rPr>
          <w:rFonts w:ascii="Times New Roman" w:cs="Times New Roman" w:eastAsia="Times New Roman" w:hAnsi="Times New Roman"/>
          <w:sz w:val="250"/>
          <w:szCs w:val="250"/>
        </w:rPr>
      </w:pPr>
      <w:r w:rsidDel="00000000" w:rsidR="00000000" w:rsidRPr="00000000">
        <w:rPr>
          <w:rFonts w:ascii="Times New Roman" w:cs="Times New Roman" w:eastAsia="Times New Roman" w:hAnsi="Times New Roman"/>
          <w:sz w:val="350"/>
          <w:szCs w:val="350"/>
          <w:rtl w:val="0"/>
        </w:rPr>
        <w:t xml:space="preserve">SURE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1535761</wp:posOffset>
            </wp:positionH>
            <wp:positionV relativeFrom="paragraph">
              <wp:posOffset>2065654</wp:posOffset>
            </wp:positionV>
            <wp:extent cx="3352800" cy="3352800"/>
            <wp:effectExtent b="0" l="0" r="0" t="0"/>
            <wp:wrapNone/>
            <wp:docPr descr="C:\Users\hewittca\AppData\Local\Microsoft\Windows\Temporary Internet Files\Content.IE5\N6X92GYS\MC900441428[1].png" id="33" name="image4.png"/>
            <a:graphic>
              <a:graphicData uri="http://schemas.openxmlformats.org/drawingml/2006/picture">
                <pic:pic>
                  <pic:nvPicPr>
                    <pic:cNvPr descr="C:\Users\hewittca\AppData\Local\Microsoft\Windows\Temporary Internet Files\Content.IE5\N6X92GYS\MC900441428[1].png" id="0" name="image4.png"/>
                    <pic:cNvPicPr preferRelativeResize="0"/>
                  </pic:nvPicPr>
                  <pic:blipFill>
                    <a:blip r:embed="rId48"/>
                    <a:srcRect b="0" l="0" r="0" t="0"/>
                    <a:stretch>
                      <a:fillRect/>
                    </a:stretch>
                  </pic:blipFill>
                  <pic:spPr>
                    <a:xfrm>
                      <a:off x="0" y="0"/>
                      <a:ext cx="3352800" cy="3352800"/>
                    </a:xfrm>
                    <a:prstGeom prst="rect"/>
                    <a:ln/>
                  </pic:spPr>
                </pic:pic>
              </a:graphicData>
            </a:graphic>
          </wp:anchor>
        </w:drawing>
      </w:r>
    </w:p>
    <w:p w:rsidR="00000000" w:rsidDel="00000000" w:rsidP="00000000" w:rsidRDefault="00000000" w:rsidRPr="00000000" w14:paraId="00000381">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2">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3">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4">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5">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6">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7">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8">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9">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A">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8B">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8C">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8D">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8E">
      <w:pPr>
        <w:pageBreakBefore w:val="0"/>
        <w:spacing w:after="0"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b w:val="1"/>
          <w:sz w:val="24"/>
          <w:szCs w:val="24"/>
          <w:highlight w:val="yellow"/>
          <w:rtl w:val="0"/>
        </w:rPr>
        <w:t xml:space="preserve">Sample Learning Task # 4:</w:t>
      </w:r>
      <w:r w:rsidDel="00000000" w:rsidR="00000000" w:rsidRPr="00000000">
        <w:rPr>
          <w:rFonts w:ascii="Times New Roman" w:cs="Times New Roman" w:eastAsia="Times New Roman" w:hAnsi="Times New Roman"/>
          <w:sz w:val="24"/>
          <w:szCs w:val="24"/>
          <w:highlight w:val="yellow"/>
          <w:rtl w:val="0"/>
        </w:rPr>
        <w:t xml:space="preserve"> School Climate</w:t>
      </w:r>
    </w:p>
    <w:p w:rsidR="00000000" w:rsidDel="00000000" w:rsidP="00000000" w:rsidRDefault="00000000" w:rsidRPr="00000000" w14:paraId="0000038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0">
      <w:pPr>
        <w:pageBreakBefore w:val="0"/>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4"/>
          <w:szCs w:val="24"/>
          <w:rtl w:val="0"/>
        </w:rPr>
        <w:t xml:space="preserve">4.7.VIII.1.a. Persuade others to avoid teasing, bullying, or stigmatizing others based on their personal characteristics or aspects of their sexuality</w:t>
      </w:r>
      <w:r w:rsidDel="00000000" w:rsidR="00000000" w:rsidRPr="00000000">
        <w:rPr>
          <w:rFonts w:ascii="Times New Roman" w:cs="Times New Roman" w:eastAsia="Times New Roman" w:hAnsi="Times New Roman"/>
          <w:sz w:val="20"/>
          <w:szCs w:val="20"/>
          <w:rtl w:val="0"/>
        </w:rPr>
        <w:t xml:space="preserve">.</w:t>
      </w:r>
    </w:p>
    <w:p w:rsidR="00000000" w:rsidDel="00000000" w:rsidP="00000000" w:rsidRDefault="00000000" w:rsidRPr="00000000" w14:paraId="00000391">
      <w:pPr>
        <w:pageBreakBefore w:val="0"/>
        <w:spacing w:after="0" w:line="24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392">
      <w:pPr>
        <w:pageBreakBefore w:val="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Continue presenting </w:t>
      </w:r>
      <w:hyperlink r:id="rId49">
        <w:r w:rsidDel="00000000" w:rsidR="00000000" w:rsidRPr="00000000">
          <w:rPr>
            <w:rFonts w:ascii="Times New Roman" w:cs="Times New Roman" w:eastAsia="Times New Roman" w:hAnsi="Times New Roman"/>
            <w:color w:val="1155cc"/>
            <w:sz w:val="32"/>
            <w:szCs w:val="32"/>
            <w:u w:val="single"/>
            <w:rtl w:val="0"/>
          </w:rPr>
          <w:t xml:space="preserve">Bullying Presentation</w:t>
        </w:r>
      </w:hyperlink>
      <w:r w:rsidDel="00000000" w:rsidR="00000000" w:rsidRPr="00000000">
        <w:rPr>
          <w:rFonts w:ascii="Times New Roman" w:cs="Times New Roman" w:eastAsia="Times New Roman" w:hAnsi="Times New Roman"/>
          <w:sz w:val="32"/>
          <w:szCs w:val="32"/>
          <w:rtl w:val="0"/>
        </w:rPr>
        <w:t xml:space="preserve"> starting with slide #21, “What is School Climate” </w:t>
      </w:r>
    </w:p>
    <w:p w:rsidR="00000000" w:rsidDel="00000000" w:rsidP="00000000" w:rsidRDefault="00000000" w:rsidRPr="00000000" w14:paraId="00000393">
      <w:pPr>
        <w:pageBreakBefore w:val="0"/>
        <w:numPr>
          <w:ilvl w:val="0"/>
          <w:numId w:val="9"/>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School climate is the Quality And Character Of School Life. The Students', Parents' And School Personnel's Experience Of School Life. In A Positive School Climate Students And Staff Feel Safe At School; Families Feel Safe Sending Their Children To School</w:t>
      </w:r>
    </w:p>
    <w:p w:rsidR="00000000" w:rsidDel="00000000" w:rsidP="00000000" w:rsidRDefault="00000000" w:rsidRPr="00000000" w14:paraId="00000394">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395">
      <w:pPr>
        <w:pageBreakBefore w:val="0"/>
        <w:numPr>
          <w:ilvl w:val="0"/>
          <w:numId w:val="9"/>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Discussion Questions:</w:t>
      </w:r>
    </w:p>
    <w:p w:rsidR="00000000" w:rsidDel="00000000" w:rsidP="00000000" w:rsidRDefault="00000000" w:rsidRPr="00000000" w14:paraId="00000396">
      <w:pPr>
        <w:pageBreakBefore w:val="0"/>
        <w:numPr>
          <w:ilvl w:val="1"/>
          <w:numId w:val="9"/>
        </w:numPr>
        <w:spacing w:after="0" w:line="360" w:lineRule="auto"/>
        <w:ind w:left="1440" w:hanging="360"/>
        <w:rPr>
          <w:rFonts w:ascii="Arial" w:cs="Arial" w:eastAsia="Arial" w:hAnsi="Arial"/>
          <w:sz w:val="20"/>
          <w:szCs w:val="20"/>
        </w:rPr>
      </w:pPr>
      <w:r w:rsidDel="00000000" w:rsidR="00000000" w:rsidRPr="00000000">
        <w:rPr>
          <w:rFonts w:ascii="Arial Unicode MS" w:cs="Arial Unicode MS" w:eastAsia="Arial Unicode MS" w:hAnsi="Arial Unicode MS"/>
          <w:sz w:val="20"/>
          <w:szCs w:val="20"/>
          <w:rtl w:val="0"/>
        </w:rPr>
        <w:t xml:space="preserve">Do You Feel Like Your School Has A Positive School Climate For All? → Answers will vary</w:t>
      </w:r>
    </w:p>
    <w:p w:rsidR="00000000" w:rsidDel="00000000" w:rsidP="00000000" w:rsidRDefault="00000000" w:rsidRPr="00000000" w14:paraId="00000397">
      <w:pPr>
        <w:pageBreakBefore w:val="0"/>
        <w:numPr>
          <w:ilvl w:val="1"/>
          <w:numId w:val="9"/>
        </w:numPr>
        <w:spacing w:after="0" w:line="360"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What Things Make Your School’s Climate Positive? Or Negative?</w:t>
      </w:r>
    </w:p>
    <w:p w:rsidR="00000000" w:rsidDel="00000000" w:rsidP="00000000" w:rsidRDefault="00000000" w:rsidRPr="00000000" w14:paraId="00000398">
      <w:pPr>
        <w:pageBreakBefore w:val="0"/>
        <w:numPr>
          <w:ilvl w:val="2"/>
          <w:numId w:val="9"/>
        </w:numPr>
        <w:spacing w:after="0" w:line="360" w:lineRule="auto"/>
        <w:ind w:left="216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Possible positives: everyone is involved and included, celebrations of achievements, school rules that enforce positive values and are reinforced, the staff models the behavior/language expected of the students, the school traditions, events and instruction are reflective of the culture at that school, etc..</w:t>
      </w:r>
    </w:p>
    <w:p w:rsidR="00000000" w:rsidDel="00000000" w:rsidP="00000000" w:rsidRDefault="00000000" w:rsidRPr="00000000" w14:paraId="00000399">
      <w:pPr>
        <w:pageBreakBefore w:val="0"/>
        <w:numPr>
          <w:ilvl w:val="2"/>
          <w:numId w:val="9"/>
        </w:numPr>
        <w:spacing w:after="0" w:line="360" w:lineRule="auto"/>
        <w:ind w:left="216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Possible negatives: teasing and bullying of others based on their gender, race, ability, or sexual orientation (by both staff &amp; students), negative language/slurs used (by both staff &amp; students), inconsistent discipline policies, students or staff don’t feel safe</w:t>
      </w:r>
    </w:p>
    <w:p w:rsidR="00000000" w:rsidDel="00000000" w:rsidP="00000000" w:rsidRDefault="00000000" w:rsidRPr="00000000" w14:paraId="0000039A">
      <w:pPr>
        <w:pageBreakBefore w:val="0"/>
        <w:numPr>
          <w:ilvl w:val="1"/>
          <w:numId w:val="9"/>
        </w:numPr>
        <w:spacing w:after="0" w:line="360" w:lineRule="auto"/>
        <w:ind w:left="1440" w:hanging="360"/>
        <w:rPr>
          <w:rFonts w:ascii="Arial" w:cs="Arial" w:eastAsia="Arial" w:hAnsi="Arial"/>
          <w:sz w:val="20"/>
          <w:szCs w:val="20"/>
        </w:rPr>
      </w:pPr>
      <w:r w:rsidDel="00000000" w:rsidR="00000000" w:rsidRPr="00000000">
        <w:rPr>
          <w:rFonts w:ascii="Arial Unicode MS" w:cs="Arial Unicode MS" w:eastAsia="Arial Unicode MS" w:hAnsi="Arial Unicode MS"/>
          <w:sz w:val="20"/>
          <w:szCs w:val="20"/>
          <w:rtl w:val="0"/>
        </w:rPr>
        <w:t xml:space="preserve">Why Is A Positive School Climate Important? → Answers will vary</w:t>
      </w:r>
    </w:p>
    <w:p w:rsidR="00000000" w:rsidDel="00000000" w:rsidP="00000000" w:rsidRDefault="00000000" w:rsidRPr="00000000" w14:paraId="0000039B">
      <w:pPr>
        <w:pageBreakBefore w:val="0"/>
        <w:numPr>
          <w:ilvl w:val="2"/>
          <w:numId w:val="9"/>
        </w:numPr>
        <w:spacing w:after="0" w:line="360" w:lineRule="auto"/>
        <w:ind w:left="216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Possible responses: everyone feels welcomed, safe, included, students and staff are motivated, low teacher turnover, decreased rate in poor student behaviors and bullying</w:t>
      </w:r>
    </w:p>
    <w:p w:rsidR="00000000" w:rsidDel="00000000" w:rsidP="00000000" w:rsidRDefault="00000000" w:rsidRPr="00000000" w14:paraId="0000039C">
      <w:pPr>
        <w:pageBreakBefore w:val="0"/>
        <w:numPr>
          <w:ilvl w:val="1"/>
          <w:numId w:val="9"/>
        </w:numPr>
        <w:spacing w:after="0" w:line="360" w:lineRule="auto"/>
        <w:ind w:left="1440" w:hanging="360"/>
        <w:rPr>
          <w:rFonts w:ascii="Arial" w:cs="Arial" w:eastAsia="Arial" w:hAnsi="Arial"/>
          <w:sz w:val="20"/>
          <w:szCs w:val="20"/>
        </w:rPr>
      </w:pPr>
      <w:r w:rsidDel="00000000" w:rsidR="00000000" w:rsidRPr="00000000">
        <w:rPr>
          <w:rFonts w:ascii="Arial Unicode MS" w:cs="Arial Unicode MS" w:eastAsia="Arial Unicode MS" w:hAnsi="Arial Unicode MS"/>
          <w:sz w:val="20"/>
          <w:szCs w:val="20"/>
          <w:rtl w:val="0"/>
        </w:rPr>
        <w:t xml:space="preserve">What Could Be The Effects Of A Negative School Climate? → Answers will vary</w:t>
      </w:r>
    </w:p>
    <w:p w:rsidR="00000000" w:rsidDel="00000000" w:rsidP="00000000" w:rsidRDefault="00000000" w:rsidRPr="00000000" w14:paraId="0000039D">
      <w:pPr>
        <w:pageBreakBefore w:val="0"/>
        <w:numPr>
          <w:ilvl w:val="2"/>
          <w:numId w:val="9"/>
        </w:numPr>
        <w:spacing w:after="0" w:line="360" w:lineRule="auto"/>
        <w:ind w:left="216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Possible responses: poor grades, poor attendance, lower graduation rates, bullying and violence, high teacher turnover, increased participation in risky behaviors, low self esteem</w:t>
      </w:r>
    </w:p>
    <w:p w:rsidR="00000000" w:rsidDel="00000000" w:rsidP="00000000" w:rsidRDefault="00000000" w:rsidRPr="00000000" w14:paraId="0000039E">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39F">
      <w:pPr>
        <w:pageBreakBefore w:val="0"/>
        <w:numPr>
          <w:ilvl w:val="0"/>
          <w:numId w:val="9"/>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Look at </w:t>
      </w:r>
      <w:hyperlink r:id="rId50">
        <w:r w:rsidDel="00000000" w:rsidR="00000000" w:rsidRPr="00000000">
          <w:rPr>
            <w:rFonts w:ascii="Arial" w:cs="Arial" w:eastAsia="Arial" w:hAnsi="Arial"/>
            <w:color w:val="1155cc"/>
            <w:sz w:val="20"/>
            <w:szCs w:val="20"/>
            <w:u w:val="single"/>
            <w:rtl w:val="0"/>
          </w:rPr>
          <w:t xml:space="preserve">2019 GLSEN Maryland school climate results</w:t>
        </w:r>
      </w:hyperlink>
      <w:r w:rsidDel="00000000" w:rsidR="00000000" w:rsidRPr="00000000">
        <w:rPr>
          <w:rFonts w:ascii="Arial" w:cs="Arial" w:eastAsia="Arial" w:hAnsi="Arial"/>
          <w:sz w:val="20"/>
          <w:szCs w:val="20"/>
          <w:rtl w:val="0"/>
        </w:rPr>
        <w:t xml:space="preserve"> &amp; discuss findings:</w:t>
      </w:r>
    </w:p>
    <w:p w:rsidR="00000000" w:rsidDel="00000000" w:rsidP="00000000" w:rsidRDefault="00000000" w:rsidRPr="00000000" w14:paraId="000003A0">
      <w:pPr>
        <w:pageBreakBefore w:val="0"/>
        <w:spacing w:after="0" w:line="360" w:lineRule="auto"/>
        <w:rPr>
          <w:rFonts w:ascii="Arial" w:cs="Arial" w:eastAsia="Arial" w:hAnsi="Arial"/>
          <w:sz w:val="20"/>
          <w:szCs w:val="20"/>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3162300</wp:posOffset>
            </wp:positionH>
            <wp:positionV relativeFrom="paragraph">
              <wp:posOffset>19050</wp:posOffset>
            </wp:positionV>
            <wp:extent cx="2967038" cy="2266950"/>
            <wp:effectExtent b="0" l="0" r="0" t="0"/>
            <wp:wrapSquare wrapText="bothSides" distB="19050" distT="19050" distL="19050" distR="19050"/>
            <wp:docPr id="31" name="image5.png"/>
            <a:graphic>
              <a:graphicData uri="http://schemas.openxmlformats.org/drawingml/2006/picture">
                <pic:pic>
                  <pic:nvPicPr>
                    <pic:cNvPr id="0" name="image5.png"/>
                    <pic:cNvPicPr preferRelativeResize="0"/>
                  </pic:nvPicPr>
                  <pic:blipFill>
                    <a:blip r:embed="rId51"/>
                    <a:srcRect b="0" l="0" r="0" t="0"/>
                    <a:stretch>
                      <a:fillRect/>
                    </a:stretch>
                  </pic:blipFill>
                  <pic:spPr>
                    <a:xfrm>
                      <a:off x="0" y="0"/>
                      <a:ext cx="2967038" cy="2266950"/>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180975</wp:posOffset>
            </wp:positionH>
            <wp:positionV relativeFrom="paragraph">
              <wp:posOffset>19050</wp:posOffset>
            </wp:positionV>
            <wp:extent cx="2633663" cy="2263385"/>
            <wp:effectExtent b="0" l="0" r="0" t="0"/>
            <wp:wrapSquare wrapText="bothSides" distB="19050" distT="19050" distL="19050" distR="19050"/>
            <wp:docPr id="32" name="image2.png"/>
            <a:graphic>
              <a:graphicData uri="http://schemas.openxmlformats.org/drawingml/2006/picture">
                <pic:pic>
                  <pic:nvPicPr>
                    <pic:cNvPr id="0" name="image2.png"/>
                    <pic:cNvPicPr preferRelativeResize="0"/>
                  </pic:nvPicPr>
                  <pic:blipFill>
                    <a:blip r:embed="rId52"/>
                    <a:srcRect b="0" l="0" r="0" t="0"/>
                    <a:stretch>
                      <a:fillRect/>
                    </a:stretch>
                  </pic:blipFill>
                  <pic:spPr>
                    <a:xfrm>
                      <a:off x="0" y="0"/>
                      <a:ext cx="2633663" cy="2263385"/>
                    </a:xfrm>
                    <a:prstGeom prst="rect"/>
                    <a:ln/>
                  </pic:spPr>
                </pic:pic>
              </a:graphicData>
            </a:graphic>
          </wp:anchor>
        </w:drawing>
      </w:r>
    </w:p>
    <w:p w:rsidR="00000000" w:rsidDel="00000000" w:rsidP="00000000" w:rsidRDefault="00000000" w:rsidRPr="00000000" w14:paraId="000003A1">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3A2">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3A3">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3A4">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3A5">
      <w:pPr>
        <w:pageBreakBefore w:val="0"/>
        <w:spacing w:after="0" w:line="36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3A6">
      <w:pPr>
        <w:pageBreakBefore w:val="0"/>
        <w:numPr>
          <w:ilvl w:val="0"/>
          <w:numId w:val="9"/>
        </w:numPr>
        <w:spacing w:after="0" w:line="360" w:lineRule="auto"/>
        <w:ind w:left="720" w:hanging="360"/>
        <w:rPr>
          <w:rFonts w:ascii="Arial" w:cs="Arial" w:eastAsia="Arial" w:hAnsi="Arial"/>
          <w:sz w:val="20"/>
          <w:szCs w:val="20"/>
        </w:rPr>
      </w:pPr>
      <w:r w:rsidDel="00000000" w:rsidR="00000000" w:rsidRPr="00000000">
        <w:rPr>
          <w:rFonts w:ascii="Arial Unicode MS" w:cs="Arial Unicode MS" w:eastAsia="Arial Unicode MS" w:hAnsi="Arial Unicode MS"/>
          <w:sz w:val="20"/>
          <w:szCs w:val="20"/>
          <w:rtl w:val="0"/>
        </w:rPr>
        <w:t xml:space="preserve">Discuss: What changes can Maryland or your school make to ensure a more positive &amp; inclusive environment for all? → Answers will vary. </w:t>
      </w:r>
    </w:p>
    <w:p w:rsidR="00000000" w:rsidDel="00000000" w:rsidP="00000000" w:rsidRDefault="00000000" w:rsidRPr="00000000" w14:paraId="000003A7">
      <w:pPr>
        <w:pageBreakBefore w:val="0"/>
        <w:numPr>
          <w:ilvl w:val="1"/>
          <w:numId w:val="9"/>
        </w:numPr>
        <w:spacing w:after="0" w:line="360"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Possible responses: Implement supportive and inclusive school policies, such as comprehensive anti-bullying/harassment and supportiv transgender and nonbinary student policies; Support GSAs; Provide professional development for school staff on LGBTQ student issues; and</w:t>
      </w:r>
    </w:p>
    <w:p w:rsidR="00000000" w:rsidDel="00000000" w:rsidP="00000000" w:rsidRDefault="00000000" w:rsidRPr="00000000" w14:paraId="000003A8">
      <w:pPr>
        <w:pageBreakBefore w:val="0"/>
        <w:spacing w:after="0" w:line="360" w:lineRule="auto"/>
        <w:ind w:left="144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 Increase student access to LGBTQ-inclusive curricular resources. </w:t>
      </w:r>
    </w:p>
    <w:p w:rsidR="00000000" w:rsidDel="00000000" w:rsidP="00000000" w:rsidRDefault="00000000" w:rsidRPr="00000000" w14:paraId="000003A9">
      <w:pPr>
        <w:pageBreakBefore w:val="0"/>
        <w:numPr>
          <w:ilvl w:val="0"/>
          <w:numId w:val="9"/>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Look at </w:t>
      </w:r>
      <w:hyperlink r:id="rId53">
        <w:r w:rsidDel="00000000" w:rsidR="00000000" w:rsidRPr="00000000">
          <w:rPr>
            <w:rFonts w:ascii="Arial" w:cs="Arial" w:eastAsia="Arial" w:hAnsi="Arial"/>
            <w:color w:val="1155cc"/>
            <w:sz w:val="20"/>
            <w:szCs w:val="20"/>
            <w:u w:val="single"/>
            <w:rtl w:val="0"/>
          </w:rPr>
          <w:t xml:space="preserve">2019 GLSEN National school climate results</w:t>
        </w:r>
      </w:hyperlink>
      <w:r w:rsidDel="00000000" w:rsidR="00000000" w:rsidRPr="00000000">
        <w:rPr>
          <w:rFonts w:ascii="Arial" w:cs="Arial" w:eastAsia="Arial" w:hAnsi="Arial"/>
          <w:sz w:val="20"/>
          <w:szCs w:val="20"/>
          <w:rtl w:val="0"/>
        </w:rPr>
        <w:t xml:space="preserve"> &amp; </w:t>
      </w:r>
      <w:hyperlink r:id="rId54">
        <w:r w:rsidDel="00000000" w:rsidR="00000000" w:rsidRPr="00000000">
          <w:rPr>
            <w:rFonts w:ascii="Arial" w:cs="Arial" w:eastAsia="Arial" w:hAnsi="Arial"/>
            <w:color w:val="1155cc"/>
            <w:sz w:val="20"/>
            <w:szCs w:val="20"/>
            <w:u w:val="single"/>
            <w:rtl w:val="0"/>
          </w:rPr>
          <w:t xml:space="preserve">2019 GLSEN National School climate infographics</w:t>
        </w:r>
      </w:hyperlink>
      <w:r w:rsidDel="00000000" w:rsidR="00000000" w:rsidRPr="00000000">
        <w:rPr>
          <w:rFonts w:ascii="Arial" w:cs="Arial" w:eastAsia="Arial" w:hAnsi="Arial"/>
          <w:sz w:val="20"/>
          <w:szCs w:val="20"/>
          <w:rtl w:val="0"/>
        </w:rPr>
        <w:t xml:space="preserve"> &amp; discuss findings:</w:t>
      </w:r>
    </w:p>
    <w:p w:rsidR="00000000" w:rsidDel="00000000" w:rsidP="00000000" w:rsidRDefault="00000000" w:rsidRPr="00000000" w14:paraId="000003AA">
      <w:pPr>
        <w:pageBreakBefore w:val="0"/>
        <w:spacing w:after="0" w:line="360" w:lineRule="auto"/>
        <w:jc w:val="center"/>
        <w:rPr>
          <w:rFonts w:ascii="Arial" w:cs="Arial" w:eastAsia="Arial" w:hAnsi="Arial"/>
          <w:sz w:val="20"/>
          <w:szCs w:val="20"/>
        </w:rPr>
      </w:pPr>
      <w:r w:rsidDel="00000000" w:rsidR="00000000" w:rsidRPr="00000000">
        <w:rPr>
          <w:rFonts w:ascii="Arial" w:cs="Arial" w:eastAsia="Arial" w:hAnsi="Arial"/>
          <w:sz w:val="20"/>
          <w:szCs w:val="20"/>
        </w:rPr>
        <w:drawing>
          <wp:inline distB="19050" distT="19050" distL="19050" distR="19050">
            <wp:extent cx="3005138" cy="1690126"/>
            <wp:effectExtent b="0" l="0" r="0" t="0"/>
            <wp:docPr id="41" name="image33.png"/>
            <a:graphic>
              <a:graphicData uri="http://schemas.openxmlformats.org/drawingml/2006/picture">
                <pic:pic>
                  <pic:nvPicPr>
                    <pic:cNvPr id="0" name="image33.png"/>
                    <pic:cNvPicPr preferRelativeResize="0"/>
                  </pic:nvPicPr>
                  <pic:blipFill>
                    <a:blip r:embed="rId55"/>
                    <a:srcRect b="0" l="0" r="0" t="0"/>
                    <a:stretch>
                      <a:fillRect/>
                    </a:stretch>
                  </pic:blipFill>
                  <pic:spPr>
                    <a:xfrm>
                      <a:off x="0" y="0"/>
                      <a:ext cx="3005138" cy="1690126"/>
                    </a:xfrm>
                    <a:prstGeom prst="rect"/>
                    <a:ln/>
                  </pic:spPr>
                </pic:pic>
              </a:graphicData>
            </a:graphic>
          </wp:inline>
        </w:drawing>
      </w:r>
      <w:r w:rsidDel="00000000" w:rsidR="00000000" w:rsidRPr="00000000">
        <w:rPr>
          <w:rtl w:val="0"/>
        </w:rPr>
      </w:r>
    </w:p>
    <w:p w:rsidR="00000000" w:rsidDel="00000000" w:rsidP="00000000" w:rsidRDefault="00000000" w:rsidRPr="00000000" w14:paraId="000003AB">
      <w:pPr>
        <w:pageBreakBefore w:val="0"/>
        <w:spacing w:after="0" w:line="276" w:lineRule="auto"/>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3AC">
      <w:pPr>
        <w:pageBreakBefore w:val="0"/>
        <w:spacing w:after="0" w:line="24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3AD">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AE">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(Teacher Preparation Note:</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Prepare for the SLT in advance by cutting discussion circle strips prior to class.)</w:t>
      </w:r>
    </w:p>
    <w:p w:rsidR="00000000" w:rsidDel="00000000" w:rsidP="00000000" w:rsidRDefault="00000000" w:rsidRPr="00000000" w14:paraId="000003AF">
      <w:pPr>
        <w:pageBreakBefore w:val="0"/>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0">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Discussion Circles:</w:t>
      </w:r>
      <w:r w:rsidDel="00000000" w:rsidR="00000000" w:rsidRPr="00000000">
        <w:rPr>
          <w:rFonts w:ascii="Times New Roman" w:cs="Times New Roman" w:eastAsia="Times New Roman" w:hAnsi="Times New Roman"/>
          <w:sz w:val="24"/>
          <w:szCs w:val="24"/>
          <w:rtl w:val="0"/>
        </w:rPr>
        <w:t xml:space="preserve"> Distribute one discussion strip to each small group of students.  Give each group time to discuss their responses. Use a random response strategy to have students share their responses to each question. </w:t>
      </w:r>
    </w:p>
    <w:p w:rsidR="00000000" w:rsidDel="00000000" w:rsidP="00000000" w:rsidRDefault="00000000" w:rsidRPr="00000000" w14:paraId="000003B1">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2">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Ask students, “How can you report bullying in school?” Review MCPS Bullying Resource. Discuss how to access, complete and submit </w:t>
      </w:r>
      <w:r w:rsidDel="00000000" w:rsidR="00000000" w:rsidRPr="00000000">
        <w:rPr>
          <w:rFonts w:ascii="Times New Roman" w:cs="Times New Roman" w:eastAsia="Times New Roman" w:hAnsi="Times New Roman"/>
          <w:i w:val="1"/>
          <w:sz w:val="24"/>
          <w:szCs w:val="24"/>
          <w:rtl w:val="0"/>
        </w:rPr>
        <w:t xml:space="preserve">MCPS Form 230-35: Bullying, Harassment, Or Intimidation Reporting Form</w:t>
      </w:r>
      <w:r w:rsidDel="00000000" w:rsidR="00000000" w:rsidRPr="00000000">
        <w:rPr>
          <w:rFonts w:ascii="Times New Roman" w:cs="Times New Roman" w:eastAsia="Times New Roman" w:hAnsi="Times New Roman"/>
          <w:sz w:val="24"/>
          <w:szCs w:val="24"/>
          <w:rtl w:val="0"/>
        </w:rPr>
        <w:t xml:space="preserve">. Provide copies of the form for students.</w:t>
      </w:r>
    </w:p>
    <w:p w:rsidR="00000000" w:rsidDel="00000000" w:rsidP="00000000" w:rsidRDefault="00000000" w:rsidRPr="00000000" w14:paraId="000003B3">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4">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Extension Opportunity:</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Administrator and/or counselor class visit</w:t>
      </w:r>
      <w:r w:rsidDel="00000000" w:rsidR="00000000" w:rsidRPr="00000000">
        <w:rPr>
          <w:rFonts w:ascii="Times New Roman" w:cs="Times New Roman" w:eastAsia="Times New Roman" w:hAnsi="Times New Roman"/>
          <w:sz w:val="24"/>
          <w:szCs w:val="24"/>
          <w:rtl w:val="0"/>
        </w:rPr>
        <w:t xml:space="preserve">. The administrator or counselor may present local school practices on reporting bullying and on school implementation of MCPS Policy ACB – Nondiscrimination and </w:t>
      </w:r>
      <w:r w:rsidDel="00000000" w:rsidR="00000000" w:rsidRPr="00000000">
        <w:rPr>
          <w:rFonts w:ascii="Times New Roman" w:cs="Times New Roman" w:eastAsia="Times New Roman" w:hAnsi="Times New Roman"/>
          <w:i w:val="1"/>
          <w:sz w:val="24"/>
          <w:szCs w:val="24"/>
          <w:rtl w:val="0"/>
        </w:rPr>
        <w:t xml:space="preserve">MCPS Policy ACA Human Relations</w:t>
      </w:r>
      <w:r w:rsidDel="00000000" w:rsidR="00000000" w:rsidRPr="00000000">
        <w:rPr>
          <w:rFonts w:ascii="Times New Roman" w:cs="Times New Roman" w:eastAsia="Times New Roman" w:hAnsi="Times New Roman"/>
          <w:sz w:val="24"/>
          <w:szCs w:val="24"/>
          <w:rtl w:val="0"/>
        </w:rPr>
        <w:t xml:space="preserve">.  The administrator or counselor will discuss how to access, complete and submit </w:t>
      </w:r>
      <w:hyperlink r:id="rId56">
        <w:r w:rsidDel="00000000" w:rsidR="00000000" w:rsidRPr="00000000">
          <w:rPr>
            <w:rFonts w:ascii="Times New Roman" w:cs="Times New Roman" w:eastAsia="Times New Roman" w:hAnsi="Times New Roman"/>
            <w:i w:val="1"/>
            <w:color w:val="1155cc"/>
            <w:sz w:val="24"/>
            <w:szCs w:val="24"/>
            <w:u w:val="single"/>
            <w:rtl w:val="0"/>
          </w:rPr>
          <w:t xml:space="preserve">MCPS Form 230-35: Bullying, Harassment, Or Intimidation Reporting Form</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B5">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6">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7">
      <w:pPr>
        <w:pageBreakBefore w:val="0"/>
        <w:spacing w:after="0" w:line="240" w:lineRule="auto"/>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8">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9">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A">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B">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C">
      <w:pPr>
        <w:pageBreakBefore w:val="0"/>
        <w:spacing w:after="0" w:line="240" w:lineRule="auto"/>
        <w:rPr>
          <w:rFonts w:ascii="Times New Roman" w:cs="Times New Roman" w:eastAsia="Times New Roman" w:hAnsi="Times New Roman"/>
          <w:b w:val="1"/>
          <w:sz w:val="4"/>
          <w:szCs w:val="4"/>
        </w:rPr>
      </w:pPr>
      <w:r w:rsidDel="00000000" w:rsidR="00000000" w:rsidRPr="00000000">
        <w:rPr>
          <w:rtl w:val="0"/>
        </w:rPr>
      </w:r>
    </w:p>
    <w:tbl>
      <w:tblPr>
        <w:tblStyle w:val="Table18"/>
        <w:tblW w:w="9350.0" w:type="dxa"/>
        <w:jc w:val="left"/>
        <w:tblInd w:w="0.0" w:type="dxa"/>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2385"/>
        <w:gridCol w:w="2325"/>
        <w:gridCol w:w="2331"/>
        <w:gridCol w:w="2309"/>
        <w:tblGridChange w:id="0">
          <w:tblGrid>
            <w:gridCol w:w="2385"/>
            <w:gridCol w:w="2325"/>
            <w:gridCol w:w="2331"/>
            <w:gridCol w:w="2309"/>
          </w:tblGrid>
        </w:tblGridChange>
      </w:tblGrid>
      <w:tr>
        <w:trPr>
          <w:cantSplit w:val="0"/>
          <w:tblHeader w:val="0"/>
        </w:trPr>
        <w:tc>
          <w:tcPr>
            <w:gridSpan w:val="4"/>
            <w:tcBorders>
              <w:left w:color="000000" w:space="0" w:sz="0" w:val="nil"/>
              <w:bottom w:color="000000" w:space="0" w:sz="0" w:val="nil"/>
              <w:right w:color="000000" w:space="0" w:sz="0" w:val="nil"/>
            </w:tcBorders>
            <w:shd w:fill="ffffff" w:val="clear"/>
          </w:tcPr>
          <w:p w:rsidR="00000000" w:rsidDel="00000000" w:rsidP="00000000" w:rsidRDefault="00000000" w:rsidRPr="00000000" w14:paraId="000003BD">
            <w:pPr>
              <w:pageBreakBefore w:val="0"/>
              <w:jc w:val="center"/>
              <w:rPr>
                <w:rFonts w:ascii="Times New Roman" w:cs="Times New Roman" w:eastAsia="Times New Roman" w:hAnsi="Times New Roman"/>
                <w:b w:val="1"/>
                <w:sz w:val="4"/>
                <w:szCs w:val="4"/>
              </w:rPr>
            </w:pPr>
            <w:r w:rsidDel="00000000" w:rsidR="00000000" w:rsidRPr="00000000">
              <w:rPr>
                <w:rtl w:val="0"/>
              </w:rPr>
            </w:r>
          </w:p>
        </w:tc>
      </w:tr>
      <w:tr>
        <w:trPr>
          <w:cantSplit w:val="0"/>
          <w:tblHeader w:val="0"/>
        </w:trPr>
        <w:tc>
          <w:tcPr>
            <w:gridSpan w:val="4"/>
            <w:tcBorders>
              <w:top w:color="000000" w:space="0" w:sz="0" w:val="nil"/>
              <w:left w:color="000000" w:space="0" w:sz="0" w:val="nil"/>
              <w:bottom w:color="000000" w:space="0" w:sz="0" w:val="nil"/>
              <w:right w:color="000000" w:space="0" w:sz="0" w:val="nil"/>
            </w:tcBorders>
            <w:shd w:fill="ffffff" w:val="clear"/>
          </w:tcPr>
          <w:p w:rsidR="00000000" w:rsidDel="00000000" w:rsidP="00000000" w:rsidRDefault="00000000" w:rsidRPr="00000000" w14:paraId="000003C1">
            <w:pPr>
              <w:pageBreakBefore w:val="0"/>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3C2">
            <w:pPr>
              <w:pageBreakBefore w:val="0"/>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3C3">
            <w:pPr>
              <w:pageBreakBefore w:val="0"/>
              <w:rPr>
                <w:rFonts w:ascii="Times New Roman" w:cs="Times New Roman" w:eastAsia="Times New Roman" w:hAnsi="Times New Roman"/>
                <w:b w:val="1"/>
                <w:sz w:val="32"/>
                <w:szCs w:val="32"/>
              </w:rPr>
            </w:pPr>
            <w:r w:rsidDel="00000000" w:rsidR="00000000" w:rsidRPr="00000000">
              <w:rPr>
                <w:rtl w:val="0"/>
              </w:rPr>
            </w:r>
          </w:p>
        </w:tc>
      </w:tr>
    </w:tbl>
    <w:p w:rsidR="00000000" w:rsidDel="00000000" w:rsidP="00000000" w:rsidRDefault="00000000" w:rsidRPr="00000000" w14:paraId="000003C7">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MCPS Policy Information</w:t>
      </w:r>
    </w:p>
    <w:p w:rsidR="00000000" w:rsidDel="00000000" w:rsidP="00000000" w:rsidRDefault="00000000" w:rsidRPr="00000000" w14:paraId="000003C8">
      <w:pPr>
        <w:pageBreakBefore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C9">
      <w:pPr>
        <w:pageBreakBefore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Excerpts from Montgomery County Public School Policies ACB and ACA</w:t>
      </w:r>
    </w:p>
    <w:p w:rsidR="00000000" w:rsidDel="00000000" w:rsidP="00000000" w:rsidRDefault="00000000" w:rsidRPr="00000000" w14:paraId="000003C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139700</wp:posOffset>
                </wp:positionH>
                <wp:positionV relativeFrom="paragraph">
                  <wp:posOffset>25400</wp:posOffset>
                </wp:positionV>
                <wp:extent cx="6092825" cy="1911350"/>
                <wp:effectExtent b="0" l="0" r="0" t="0"/>
                <wp:wrapNone/>
                <wp:docPr id="3" name=""/>
                <a:graphic>
                  <a:graphicData uri="http://schemas.microsoft.com/office/word/2010/wordprocessingShape">
                    <wps:wsp>
                      <wps:cNvSpPr/>
                      <wps:cNvPr id="4" name="Shape 4"/>
                      <wps:spPr>
                        <a:xfrm>
                          <a:off x="2312288" y="2837025"/>
                          <a:ext cx="6067425" cy="1885950"/>
                        </a:xfrm>
                        <a:prstGeom prst="rect">
                          <a:avLst/>
                        </a:prstGeom>
                        <a:solidFill>
                          <a:schemeClr val="lt1"/>
                        </a:solid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MCPS Policy ACB –Nondiscrimination </w:t>
                            </w:r>
                          </w:p>
                          <w:p w:rsidR="00000000" w:rsidDel="00000000" w:rsidP="00000000" w:rsidRDefault="00000000" w:rsidRPr="00000000">
                            <w:pPr>
                              <w:spacing w:after="0" w:before="0" w:line="240"/>
                              <w:ind w:left="36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Purpose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“To affirm the Board of Education’s commitment to maintaining an environment where all students and staff members conduct themselves in a manner built on mutual respect”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“To affirm the Board of Education’s position that it regards all acts of hate/violence and illegal discrimination to be unacceptable and intolerable and in particular those based on race, color, national origin, religion, gender, age, marital status, socio-economic status, sexual orientation, physical characteristics or disability”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139700</wp:posOffset>
                </wp:positionH>
                <wp:positionV relativeFrom="paragraph">
                  <wp:posOffset>25400</wp:posOffset>
                </wp:positionV>
                <wp:extent cx="6092825" cy="1911350"/>
                <wp:effectExtent b="0" l="0" r="0" t="0"/>
                <wp:wrapNone/>
                <wp:docPr id="3" name="image12.png"/>
                <a:graphic>
                  <a:graphicData uri="http://schemas.openxmlformats.org/drawingml/2006/picture">
                    <pic:pic>
                      <pic:nvPicPr>
                        <pic:cNvPr id="0" name="image12.png"/>
                        <pic:cNvPicPr preferRelativeResize="0"/>
                      </pic:nvPicPr>
                      <pic:blipFill>
                        <a:blip r:embed="rId57"/>
                        <a:srcRect/>
                        <a:stretch>
                          <a:fillRect/>
                        </a:stretch>
                      </pic:blipFill>
                      <pic:spPr>
                        <a:xfrm>
                          <a:off x="0" y="0"/>
                          <a:ext cx="6092825" cy="1911350"/>
                        </a:xfrm>
                        <a:prstGeom prst="rect"/>
                        <a:ln/>
                      </pic:spPr>
                    </pic:pic>
                  </a:graphicData>
                </a:graphic>
              </wp:anchor>
            </w:drawing>
          </mc:Fallback>
        </mc:AlternateContent>
      </w:r>
    </w:p>
    <w:p w:rsidR="00000000" w:rsidDel="00000000" w:rsidP="00000000" w:rsidRDefault="00000000" w:rsidRPr="00000000" w14:paraId="000003C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3937000</wp:posOffset>
                </wp:positionH>
                <wp:positionV relativeFrom="paragraph">
                  <wp:posOffset>50800</wp:posOffset>
                </wp:positionV>
                <wp:extent cx="2514600" cy="323850"/>
                <wp:effectExtent b="0" l="0" r="0" t="0"/>
                <wp:wrapNone/>
                <wp:docPr id="18" name=""/>
                <a:graphic>
                  <a:graphicData uri="http://schemas.microsoft.com/office/word/2010/wordprocessingShape">
                    <wps:wsp>
                      <wps:cNvSpPr/>
                      <wps:cNvPr id="19" name="Shape 19"/>
                      <wps:spPr>
                        <a:xfrm>
                          <a:off x="4093463" y="3622838"/>
                          <a:ext cx="2505075" cy="314325"/>
                        </a:xfrm>
                        <a:prstGeom prst="rect">
                          <a:avLst/>
                        </a:prstGeom>
                        <a:solidFill>
                          <a:schemeClr val="lt1"/>
                        </a:solidFill>
                        <a:ln cap="flat" cmpd="sng" w="9525">
                          <a:solidFill>
                            <a:schemeClr val="lt1"/>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Provided to student during instruction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3937000</wp:posOffset>
                </wp:positionH>
                <wp:positionV relativeFrom="paragraph">
                  <wp:posOffset>50800</wp:posOffset>
                </wp:positionV>
                <wp:extent cx="2514600" cy="323850"/>
                <wp:effectExtent b="0" l="0" r="0" t="0"/>
                <wp:wrapNone/>
                <wp:docPr id="18" name="image34.png"/>
                <a:graphic>
                  <a:graphicData uri="http://schemas.openxmlformats.org/drawingml/2006/picture">
                    <pic:pic>
                      <pic:nvPicPr>
                        <pic:cNvPr id="0" name="image34.png"/>
                        <pic:cNvPicPr preferRelativeResize="0"/>
                      </pic:nvPicPr>
                      <pic:blipFill>
                        <a:blip r:embed="rId58"/>
                        <a:srcRect/>
                        <a:stretch>
                          <a:fillRect/>
                        </a:stretch>
                      </pic:blipFill>
                      <pic:spPr>
                        <a:xfrm>
                          <a:off x="0" y="0"/>
                          <a:ext cx="2514600" cy="323850"/>
                        </a:xfrm>
                        <a:prstGeom prst="rect"/>
                        <a:ln/>
                      </pic:spPr>
                    </pic:pic>
                  </a:graphicData>
                </a:graphic>
              </wp:anchor>
            </w:drawing>
          </mc:Fallback>
        </mc:AlternateContent>
      </w:r>
    </w:p>
    <w:p w:rsidR="00000000" w:rsidDel="00000000" w:rsidP="00000000" w:rsidRDefault="00000000" w:rsidRPr="00000000" w14:paraId="000003CD">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E">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0">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1">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3">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5">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6">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http://www.montgomeryschoolsmd.org/departments/policy/pdf/acb.pdf</w:t>
      </w:r>
    </w:p>
    <w:p w:rsidR="00000000" w:rsidDel="00000000" w:rsidP="00000000" w:rsidRDefault="00000000" w:rsidRPr="00000000" w14:paraId="000003D7">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139700</wp:posOffset>
                </wp:positionH>
                <wp:positionV relativeFrom="paragraph">
                  <wp:posOffset>127000</wp:posOffset>
                </wp:positionV>
                <wp:extent cx="6092825" cy="3930650"/>
                <wp:effectExtent b="0" l="0" r="0" t="0"/>
                <wp:wrapNone/>
                <wp:docPr id="11" name=""/>
                <a:graphic>
                  <a:graphicData uri="http://schemas.microsoft.com/office/word/2010/wordprocessingShape">
                    <wps:wsp>
                      <wps:cNvSpPr/>
                      <wps:cNvPr id="12" name="Shape 12"/>
                      <wps:spPr>
                        <a:xfrm>
                          <a:off x="2312288" y="1827375"/>
                          <a:ext cx="6067425" cy="3905250"/>
                        </a:xfrm>
                        <a:prstGeom prst="rect">
                          <a:avLst/>
                        </a:prstGeom>
                        <a:solidFill>
                          <a:schemeClr val="lt1"/>
                        </a:solid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MCPS Policy ACA – Human Relations</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2. Commitments</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a) Promote an atmosphere of respect and nondiscrimination</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Each MCPS employee shall be responsible for establishing and maintaining an educational atmosphere in which students and staff can develop attitudes and skills for effective, cooperative living, including:</w:t>
                            </w:r>
                          </w:p>
                          <w:p w:rsidR="00000000" w:rsidDel="00000000" w:rsidP="00000000" w:rsidRDefault="00000000" w:rsidRPr="00000000">
                            <w:pPr>
                              <w:spacing w:after="0" w:before="0" w:line="240"/>
                              <w:ind w:left="720" w:right="0" w:firstLine="36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Respect for the individual regardless of race, color, national origin, religion, gender, age, marital status, socio-economic status, intellectual ability, sexual orientation, physical characteristics, or disability. </w:t>
                            </w:r>
                          </w:p>
                          <w:p w:rsidR="00000000" w:rsidDel="00000000" w:rsidP="00000000" w:rsidRDefault="00000000" w:rsidRPr="00000000">
                            <w:pPr>
                              <w:spacing w:after="0" w:before="0" w:line="240"/>
                              <w:ind w:left="720" w:right="0" w:firstLine="72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720" w:right="0" w:firstLine="36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Respect for cultural and language differences.</w:t>
                            </w:r>
                          </w:p>
                          <w:p w:rsidR="00000000" w:rsidDel="00000000" w:rsidP="00000000" w:rsidRDefault="00000000" w:rsidRPr="00000000">
                            <w:pPr>
                              <w:spacing w:after="0" w:before="0" w:line="240"/>
                              <w:ind w:left="720" w:right="0" w:firstLine="72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720" w:right="0" w:firstLine="36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Respect for personal rights of others.</w:t>
                            </w:r>
                          </w:p>
                          <w:p w:rsidR="00000000" w:rsidDel="00000000" w:rsidP="00000000" w:rsidRDefault="00000000" w:rsidRPr="00000000">
                            <w:pPr>
                              <w:spacing w:after="0" w:before="0" w:line="240"/>
                              <w:ind w:left="720" w:right="0" w:firstLine="72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p w:rsidR="00000000" w:rsidDel="00000000" w:rsidP="00000000" w:rsidRDefault="00000000" w:rsidRPr="00000000">
                            <w:pPr>
                              <w:spacing w:after="0" w:before="0" w:line="240"/>
                              <w:ind w:left="720" w:right="0" w:firstLine="36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Respect for the right of others to seek and maintain their own identities with dignity. </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139700</wp:posOffset>
                </wp:positionH>
                <wp:positionV relativeFrom="paragraph">
                  <wp:posOffset>127000</wp:posOffset>
                </wp:positionV>
                <wp:extent cx="6092825" cy="3930650"/>
                <wp:effectExtent b="0" l="0" r="0" t="0"/>
                <wp:wrapNone/>
                <wp:docPr id="11" name="image22.png"/>
                <a:graphic>
                  <a:graphicData uri="http://schemas.openxmlformats.org/drawingml/2006/picture">
                    <pic:pic>
                      <pic:nvPicPr>
                        <pic:cNvPr id="0" name="image22.png"/>
                        <pic:cNvPicPr preferRelativeResize="0"/>
                      </pic:nvPicPr>
                      <pic:blipFill>
                        <a:blip r:embed="rId59"/>
                        <a:srcRect/>
                        <a:stretch>
                          <a:fillRect/>
                        </a:stretch>
                      </pic:blipFill>
                      <pic:spPr>
                        <a:xfrm>
                          <a:off x="0" y="0"/>
                          <a:ext cx="6092825" cy="3930650"/>
                        </a:xfrm>
                        <a:prstGeom prst="rect"/>
                        <a:ln/>
                      </pic:spPr>
                    </pic:pic>
                  </a:graphicData>
                </a:graphic>
              </wp:anchor>
            </w:drawing>
          </mc:Fallback>
        </mc:AlternateContent>
      </w:r>
    </w:p>
    <w:p w:rsidR="00000000" w:rsidDel="00000000" w:rsidP="00000000" w:rsidRDefault="00000000" w:rsidRPr="00000000" w14:paraId="000003D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9">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D">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E">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0">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1">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3">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5">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6">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7">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9">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B">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C">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D">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E">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http://www.montgomeryschoolsmd.org/departments/policy/pdf/aca.pdf</w:t>
      </w:r>
    </w:p>
    <w:p w:rsidR="00000000" w:rsidDel="00000000" w:rsidP="00000000" w:rsidRDefault="00000000" w:rsidRPr="00000000" w14:paraId="000003EF">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0">
      <w:pPr>
        <w:pageBreakBefore w:val="0"/>
        <w:spacing w:after="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How to access the MCPS Bullying, Harassment, or Intimidation Reporting Form</w:t>
      </w:r>
    </w:p>
    <w:p w:rsidR="00000000" w:rsidDel="00000000" w:rsidP="00000000" w:rsidRDefault="00000000" w:rsidRPr="00000000" w14:paraId="000003F1">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2">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Bullying form may be updated year to year. Go to the MCPS website and search key term “MCPS Forms” and the most recent version will come up under the bullying link. Here is a screenshot of part of the form.   </w:t>
      </w:r>
      <w:hyperlink r:id="rId60">
        <w:r w:rsidDel="00000000" w:rsidR="00000000" w:rsidRPr="00000000">
          <w:rPr>
            <w:rFonts w:ascii="Times New Roman" w:cs="Times New Roman" w:eastAsia="Times New Roman" w:hAnsi="Times New Roman"/>
            <w:color w:val="1155cc"/>
            <w:sz w:val="24"/>
            <w:szCs w:val="24"/>
            <w:u w:val="single"/>
            <w:rtl w:val="0"/>
          </w:rPr>
          <w:t xml:space="preserve">https://www.montgomeryschoolsmd.org/departments/forms/pdf/230-35.pdf</w:t>
        </w:r>
      </w:hyperlink>
      <w:r w:rsidDel="00000000" w:rsidR="00000000" w:rsidRPr="00000000">
        <w:rPr>
          <w:rtl w:val="0"/>
        </w:rPr>
      </w:r>
    </w:p>
    <w:p w:rsidR="00000000" w:rsidDel="00000000" w:rsidP="00000000" w:rsidRDefault="00000000" w:rsidRPr="00000000" w14:paraId="000003F3">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682739" cy="6262688"/>
            <wp:effectExtent b="0" l="0" r="0" t="0"/>
            <wp:docPr id="34" name="image1.png"/>
            <a:graphic>
              <a:graphicData uri="http://schemas.openxmlformats.org/drawingml/2006/picture">
                <pic:pic>
                  <pic:nvPicPr>
                    <pic:cNvPr id="0" name="image1.png"/>
                    <pic:cNvPicPr preferRelativeResize="0"/>
                  </pic:nvPicPr>
                  <pic:blipFill>
                    <a:blip r:embed="rId61"/>
                    <a:srcRect b="0" l="0" r="0" t="0"/>
                    <a:stretch>
                      <a:fillRect/>
                    </a:stretch>
                  </pic:blipFill>
                  <pic:spPr>
                    <a:xfrm>
                      <a:off x="0" y="0"/>
                      <a:ext cx="4682739" cy="6262688"/>
                    </a:xfrm>
                    <a:prstGeom prst="rect"/>
                    <a:ln/>
                  </pic:spPr>
                </pic:pic>
              </a:graphicData>
            </a:graphic>
          </wp:inline>
        </w:drawing>
      </w:r>
      <w:r w:rsidDel="00000000" w:rsidR="00000000" w:rsidRPr="00000000">
        <w:rPr>
          <w:rtl w:val="0"/>
        </w:rPr>
      </w:r>
    </w:p>
    <w:p w:rsidR="00000000" w:rsidDel="00000000" w:rsidP="00000000" w:rsidRDefault="00000000" w:rsidRPr="00000000" w14:paraId="000003F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5">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http://www.montgomeryschoolsmd.org/departments/forms/230-35.shtm</w:t>
      </w:r>
    </w:p>
    <w:p w:rsidR="00000000" w:rsidDel="00000000" w:rsidP="00000000" w:rsidRDefault="00000000" w:rsidRPr="00000000" w14:paraId="000003F6">
      <w:pPr>
        <w:pageBreakBefore w:val="0"/>
        <w:spacing w:after="0" w:line="240" w:lineRule="auto"/>
        <w:jc w:val="center"/>
        <w:rPr/>
      </w:pPr>
      <w:r w:rsidDel="00000000" w:rsidR="00000000" w:rsidRPr="00000000">
        <w:rPr>
          <w:rtl w:val="0"/>
        </w:rPr>
      </w:r>
    </w:p>
    <w:p w:rsidR="00000000" w:rsidDel="00000000" w:rsidP="00000000" w:rsidRDefault="00000000" w:rsidRPr="00000000" w14:paraId="000003F7">
      <w:pPr>
        <w:pageBreakBefore w:val="0"/>
        <w:spacing w:after="0" w:line="240" w:lineRule="auto"/>
        <w:jc w:val="left"/>
        <w:rPr>
          <w:rFonts w:ascii="Times New Roman" w:cs="Times New Roman" w:eastAsia="Times New Roman" w:hAnsi="Times New Roman"/>
          <w:b w:val="1"/>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4724400</wp:posOffset>
                </wp:positionH>
                <wp:positionV relativeFrom="paragraph">
                  <wp:posOffset>736600</wp:posOffset>
                </wp:positionV>
                <wp:extent cx="1514475" cy="295275"/>
                <wp:effectExtent b="0" l="0" r="0" t="0"/>
                <wp:wrapNone/>
                <wp:docPr id="12" name=""/>
                <a:graphic>
                  <a:graphicData uri="http://schemas.microsoft.com/office/word/2010/wordprocessingShape">
                    <wps:wsp>
                      <wps:cNvSpPr/>
                      <wps:cNvPr id="13" name="Shape 13"/>
                      <wps:spPr>
                        <a:xfrm>
                          <a:off x="4593525" y="3637125"/>
                          <a:ext cx="1504950" cy="28575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Resource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4724400</wp:posOffset>
                </wp:positionH>
                <wp:positionV relativeFrom="paragraph">
                  <wp:posOffset>736600</wp:posOffset>
                </wp:positionV>
                <wp:extent cx="1514475" cy="295275"/>
                <wp:effectExtent b="0" l="0" r="0" t="0"/>
                <wp:wrapNone/>
                <wp:docPr id="12" name="image23.png"/>
                <a:graphic>
                  <a:graphicData uri="http://schemas.openxmlformats.org/drawingml/2006/picture">
                    <pic:pic>
                      <pic:nvPicPr>
                        <pic:cNvPr id="0" name="image23.png"/>
                        <pic:cNvPicPr preferRelativeResize="0"/>
                      </pic:nvPicPr>
                      <pic:blipFill>
                        <a:blip r:embed="rId62"/>
                        <a:srcRect/>
                        <a:stretch>
                          <a:fillRect/>
                        </a:stretch>
                      </pic:blipFill>
                      <pic:spPr>
                        <a:xfrm>
                          <a:off x="0" y="0"/>
                          <a:ext cx="1514475" cy="295275"/>
                        </a:xfrm>
                        <a:prstGeom prst="rect"/>
                        <a:ln/>
                      </pic:spPr>
                    </pic:pic>
                  </a:graphicData>
                </a:graphic>
              </wp:anchor>
            </w:drawing>
          </mc:Fallback>
        </mc:AlternateContent>
      </w:r>
    </w:p>
    <w:p w:rsidR="00000000" w:rsidDel="00000000" w:rsidP="00000000" w:rsidRDefault="00000000" w:rsidRPr="00000000" w14:paraId="000003F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9">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Review the definitions of the terms homophobia, coming out, questioning, and bystanders as a whole group using the </w:t>
      </w:r>
      <w:hyperlink r:id="rId63">
        <w:r w:rsidDel="00000000" w:rsidR="00000000" w:rsidRPr="00000000">
          <w:rPr>
            <w:rFonts w:ascii="Times New Roman" w:cs="Times New Roman" w:eastAsia="Times New Roman" w:hAnsi="Times New Roman"/>
            <w:i w:val="1"/>
            <w:color w:val="1155cc"/>
            <w:sz w:val="24"/>
            <w:szCs w:val="24"/>
            <w:u w:val="single"/>
            <w:rtl w:val="0"/>
          </w:rPr>
          <w:t xml:space="preserve">Bullying </w:t>
        </w:r>
      </w:hyperlink>
      <w:hyperlink r:id="rId64">
        <w:r w:rsidDel="00000000" w:rsidR="00000000" w:rsidRPr="00000000">
          <w:rPr>
            <w:rFonts w:ascii="Times New Roman" w:cs="Times New Roman" w:eastAsia="Times New Roman" w:hAnsi="Times New Roman"/>
            <w:color w:val="1155cc"/>
            <w:sz w:val="24"/>
            <w:szCs w:val="24"/>
            <w:u w:val="single"/>
            <w:rtl w:val="0"/>
          </w:rPr>
          <w:t xml:space="preserve"> presentation.</w:t>
        </w:r>
      </w:hyperlink>
      <w:r w:rsidDel="00000000" w:rsidR="00000000" w:rsidRPr="00000000">
        <w:rPr>
          <w:rFonts w:ascii="Times New Roman" w:cs="Times New Roman" w:eastAsia="Times New Roman" w:hAnsi="Times New Roman"/>
          <w:sz w:val="24"/>
          <w:szCs w:val="24"/>
          <w:rtl w:val="0"/>
        </w:rPr>
        <w:t xml:space="preserve"> </w:t>
      </w:r>
    </w:p>
    <w:tbl>
      <w:tblPr>
        <w:tblStyle w:val="Table19"/>
        <w:tblW w:w="9780.0" w:type="dxa"/>
        <w:jc w:val="left"/>
        <w:tblInd w:w="0.0" w:type="dxa"/>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3221"/>
        <w:gridCol w:w="3276"/>
        <w:gridCol w:w="3283"/>
        <w:tblGridChange w:id="0">
          <w:tblGrid>
            <w:gridCol w:w="3221"/>
            <w:gridCol w:w="3276"/>
            <w:gridCol w:w="3283"/>
          </w:tblGrid>
        </w:tblGridChange>
      </w:tblGrid>
      <w:tr>
        <w:trPr>
          <w:cantSplit w:val="0"/>
          <w:trHeight w:val="240" w:hRule="atLeast"/>
          <w:tblHeader w:val="0"/>
        </w:trPr>
        <w:tc>
          <w:tcPr>
            <w:gridSpan w:val="3"/>
          </w:tcPr>
          <w:p w:rsidR="00000000" w:rsidDel="00000000" w:rsidP="00000000" w:rsidRDefault="00000000" w:rsidRPr="00000000" w14:paraId="000003FA">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PowerPoint</w:t>
            </w:r>
          </w:p>
        </w:tc>
      </w:tr>
      <w:tr>
        <w:trPr>
          <w:cantSplit w:val="0"/>
          <w:trHeight w:val="2300" w:hRule="atLeast"/>
          <w:tblHeader w:val="0"/>
        </w:trPr>
        <w:tc>
          <w:tcPr/>
          <w:p w:rsidR="00000000" w:rsidDel="00000000" w:rsidP="00000000" w:rsidRDefault="00000000" w:rsidRPr="00000000" w14:paraId="000003FD">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918364" cy="1438839"/>
                  <wp:effectExtent b="0" l="0" r="0" t="0"/>
                  <wp:docPr id="49" name="image41.png"/>
                  <a:graphic>
                    <a:graphicData uri="http://schemas.openxmlformats.org/drawingml/2006/picture">
                      <pic:pic>
                        <pic:nvPicPr>
                          <pic:cNvPr id="0" name="image41.png"/>
                          <pic:cNvPicPr preferRelativeResize="0"/>
                        </pic:nvPicPr>
                        <pic:blipFill>
                          <a:blip r:embed="rId65"/>
                          <a:srcRect b="0" l="0" r="0" t="0"/>
                          <a:stretch>
                            <a:fillRect/>
                          </a:stretch>
                        </pic:blipFill>
                        <pic:spPr>
                          <a:xfrm>
                            <a:off x="0" y="0"/>
                            <a:ext cx="1918364" cy="1438839"/>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3FE">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944594" cy="1458513"/>
                  <wp:effectExtent b="0" l="0" r="0" t="0"/>
                  <wp:docPr id="36" name="image7.png"/>
                  <a:graphic>
                    <a:graphicData uri="http://schemas.openxmlformats.org/drawingml/2006/picture">
                      <pic:pic>
                        <pic:nvPicPr>
                          <pic:cNvPr id="0" name="image7.png"/>
                          <pic:cNvPicPr preferRelativeResize="0"/>
                        </pic:nvPicPr>
                        <pic:blipFill>
                          <a:blip r:embed="rId66"/>
                          <a:srcRect b="0" l="0" r="0" t="0"/>
                          <a:stretch>
                            <a:fillRect/>
                          </a:stretch>
                        </pic:blipFill>
                        <pic:spPr>
                          <a:xfrm>
                            <a:off x="0" y="0"/>
                            <a:ext cx="1944594" cy="1458513"/>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3FF">
            <w:pPr>
              <w:pageBreakBefore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1951850" cy="1463956"/>
                  <wp:effectExtent b="0" l="0" r="0" t="0"/>
                  <wp:docPr id="37" name="image8.png"/>
                  <a:graphic>
                    <a:graphicData uri="http://schemas.openxmlformats.org/drawingml/2006/picture">
                      <pic:pic>
                        <pic:nvPicPr>
                          <pic:cNvPr id="0" name="image8.png"/>
                          <pic:cNvPicPr preferRelativeResize="0"/>
                        </pic:nvPicPr>
                        <pic:blipFill>
                          <a:blip r:embed="rId67"/>
                          <a:srcRect b="0" l="0" r="0" t="0"/>
                          <a:stretch>
                            <a:fillRect/>
                          </a:stretch>
                        </pic:blipFill>
                        <pic:spPr>
                          <a:xfrm>
                            <a:off x="0" y="0"/>
                            <a:ext cx="1951850" cy="146395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400">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1">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Discussion Circles:</w:t>
      </w:r>
      <w:r w:rsidDel="00000000" w:rsidR="00000000" w:rsidRPr="00000000">
        <w:rPr>
          <w:rFonts w:ascii="Times New Roman" w:cs="Times New Roman" w:eastAsia="Times New Roman" w:hAnsi="Times New Roman"/>
          <w:sz w:val="24"/>
          <w:szCs w:val="24"/>
          <w:rtl w:val="0"/>
        </w:rPr>
        <w:t xml:space="preserve"> Divide students into small random groups.  Distribute one discussion strip to each group of students. Give the students time to discuss their answers to the following questions. </w:t>
      </w:r>
    </w:p>
    <w:p w:rsidR="00000000" w:rsidDel="00000000" w:rsidP="00000000" w:rsidRDefault="00000000" w:rsidRPr="00000000" w14:paraId="00000402">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3">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What are appropriate ways to respond when someone laughs at jokes whose humor depends upon stereotypes (usually negative) of people that may include lesbians, gay, or bisexual people?</w:t>
      </w:r>
    </w:p>
    <w:p w:rsidR="00000000" w:rsidDel="00000000" w:rsidP="00000000" w:rsidRDefault="00000000" w:rsidRPr="00000000" w14:paraId="00000404">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5">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What are some reasons that bystanders don’t speak up when friends or peers are discriminating against someone?</w:t>
      </w:r>
    </w:p>
    <w:p w:rsidR="00000000" w:rsidDel="00000000" w:rsidP="00000000" w:rsidRDefault="00000000" w:rsidRPr="00000000" w14:paraId="00000406">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7">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What have you learned regarding treatment of people that may be different than you? Provide an example of an action or a behavior you could use to support a positive school environment.</w:t>
      </w:r>
    </w:p>
    <w:p w:rsidR="00000000" w:rsidDel="00000000" w:rsidP="00000000" w:rsidRDefault="00000000" w:rsidRPr="00000000" w14:paraId="00000408">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9">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What are some school resources a teen that is questioning their sexuality can access?</w:t>
      </w:r>
    </w:p>
    <w:p w:rsidR="00000000" w:rsidDel="00000000" w:rsidP="00000000" w:rsidRDefault="00000000" w:rsidRPr="00000000" w14:paraId="0000040A">
      <w:pPr>
        <w:pageBreakBefore w:val="0"/>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B">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a random response strategy to equitably call on students to answer each question. Please remember the ground rules that a student may not feel comfortable participating and has the right to pass. </w:t>
      </w:r>
    </w:p>
    <w:p w:rsidR="00000000" w:rsidDel="00000000" w:rsidP="00000000" w:rsidRDefault="00000000" w:rsidRPr="00000000" w14:paraId="0000040C">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D">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E">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F">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0">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1">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2">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3">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4">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5">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6">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7">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8">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9">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A">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B">
      <w:pPr>
        <w:pageBreakBefore w:val="0"/>
        <w:spacing w:after="0" w:line="240" w:lineRule="auto"/>
        <w:jc w:val="center"/>
        <w:rPr>
          <w:rFonts w:ascii="Times New Roman" w:cs="Times New Roman" w:eastAsia="Times New Roman" w:hAnsi="Times New Roman"/>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4749800</wp:posOffset>
                </wp:positionH>
                <wp:positionV relativeFrom="paragraph">
                  <wp:posOffset>571500</wp:posOffset>
                </wp:positionV>
                <wp:extent cx="1752600" cy="295275"/>
                <wp:effectExtent b="0" l="0" r="0" t="0"/>
                <wp:wrapNone/>
                <wp:docPr id="29" name=""/>
                <a:graphic>
                  <a:graphicData uri="http://schemas.microsoft.com/office/word/2010/wordprocessingShape">
                    <wps:wsp>
                      <wps:cNvSpPr/>
                      <wps:cNvPr id="30" name="Shape 30"/>
                      <wps:spPr>
                        <a:xfrm>
                          <a:off x="4474463" y="3637125"/>
                          <a:ext cx="1743075" cy="28575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Sample Learning Tasks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4749800</wp:posOffset>
                </wp:positionH>
                <wp:positionV relativeFrom="paragraph">
                  <wp:posOffset>571500</wp:posOffset>
                </wp:positionV>
                <wp:extent cx="1752600" cy="295275"/>
                <wp:effectExtent b="0" l="0" r="0" t="0"/>
                <wp:wrapNone/>
                <wp:docPr id="29" name="image49.png"/>
                <a:graphic>
                  <a:graphicData uri="http://schemas.openxmlformats.org/drawingml/2006/picture">
                    <pic:pic>
                      <pic:nvPicPr>
                        <pic:cNvPr id="0" name="image49.png"/>
                        <pic:cNvPicPr preferRelativeResize="0"/>
                      </pic:nvPicPr>
                      <pic:blipFill>
                        <a:blip r:embed="rId68"/>
                        <a:srcRect/>
                        <a:stretch>
                          <a:fillRect/>
                        </a:stretch>
                      </pic:blipFill>
                      <pic:spPr>
                        <a:xfrm>
                          <a:off x="0" y="0"/>
                          <a:ext cx="1752600" cy="295275"/>
                        </a:xfrm>
                        <a:prstGeom prst="rect"/>
                        <a:ln/>
                      </pic:spPr>
                    </pic:pic>
                  </a:graphicData>
                </a:graphic>
              </wp:anchor>
            </w:drawing>
          </mc:Fallback>
        </mc:AlternateContent>
      </w:r>
    </w:p>
    <w:p w:rsidR="00000000" w:rsidDel="00000000" w:rsidP="00000000" w:rsidRDefault="00000000" w:rsidRPr="00000000" w14:paraId="0000041C">
      <w:pPr>
        <w:pageBreakBefore w:val="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Discussion Circle Question Strips “Promoting Dignity and Respect”</w:t>
      </w:r>
    </w:p>
    <w:p w:rsidR="00000000" w:rsidDel="00000000" w:rsidP="00000000" w:rsidRDefault="00000000" w:rsidRPr="00000000" w14:paraId="0000041D">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(Teacher Note: Prepare for the SLT in advance by copying and cutting discussion strips prior to class. Prepare two sets of discussion strips to make smaller groups.)</w:t>
      </w:r>
    </w:p>
    <w:p w:rsidR="00000000" w:rsidDel="00000000" w:rsidP="00000000" w:rsidRDefault="00000000" w:rsidRPr="00000000" w14:paraId="0000041E">
      <w:pPr>
        <w:pageBreakBefore w:val="0"/>
        <w:jc w:val="center"/>
        <w:rPr>
          <w:rFonts w:ascii="Times New Roman" w:cs="Times New Roman" w:eastAsia="Times New Roman" w:hAnsi="Times New Roman"/>
          <w:b w:val="1"/>
          <w:sz w:val="24"/>
          <w:szCs w:val="24"/>
        </w:rPr>
      </w:pPr>
      <w:r w:rsidDel="00000000" w:rsidR="00000000" w:rsidRPr="00000000">
        <w:rPr>
          <w:rtl w:val="0"/>
        </w:rPr>
      </w:r>
    </w:p>
    <w:tbl>
      <w:tblPr>
        <w:tblStyle w:val="Table20"/>
        <w:tblW w:w="9350.0" w:type="dxa"/>
        <w:jc w:val="left"/>
        <w:tblInd w:w="0.0" w:type="dxa"/>
        <w:tblBorders>
          <w:top w:color="000000" w:space="0" w:sz="8" w:val="single"/>
          <w:left w:color="000000" w:space="0" w:sz="4" w:val="single"/>
          <w:bottom w:color="000000" w:space="0" w:sz="8"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p w:rsidR="00000000" w:rsidDel="00000000" w:rsidP="00000000" w:rsidRDefault="00000000" w:rsidRPr="00000000" w14:paraId="000004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4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What are appropriate ways to respond when someone laughs at jokes whose humor depends upon stereotypes (usually negative) of people that may include lesbians, gay, or bisexual people?</w:t>
            </w:r>
          </w:p>
          <w:p w:rsidR="00000000" w:rsidDel="00000000" w:rsidP="00000000" w:rsidRDefault="00000000" w:rsidRPr="00000000" w14:paraId="00000421">
            <w:pPr>
              <w:pageBreakBefore w:val="0"/>
              <w:jc w:val="center"/>
              <w:rPr>
                <w:rFonts w:ascii="Times New Roman" w:cs="Times New Roman" w:eastAsia="Times New Roman" w:hAnsi="Times New Roman"/>
                <w:sz w:val="32"/>
                <w:szCs w:val="32"/>
              </w:rPr>
            </w:pPr>
            <w:r w:rsidDel="00000000" w:rsidR="00000000" w:rsidRPr="00000000">
              <w:rPr>
                <w:rtl w:val="0"/>
              </w:rPr>
            </w:r>
          </w:p>
        </w:tc>
      </w:tr>
      <w:tr>
        <w:trPr>
          <w:cantSplit w:val="0"/>
          <w:tblHeader w:val="0"/>
        </w:trPr>
        <w:tc>
          <w:tcPr/>
          <w:p w:rsidR="00000000" w:rsidDel="00000000" w:rsidP="00000000" w:rsidRDefault="00000000" w:rsidRPr="00000000" w14:paraId="000004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4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What are some reasons that bystanders don’t speak up when friends or peers are discriminating against someone?</w:t>
            </w:r>
          </w:p>
          <w:p w:rsidR="00000000" w:rsidDel="00000000" w:rsidP="00000000" w:rsidRDefault="00000000" w:rsidRPr="00000000" w14:paraId="000004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4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426">
            <w:pPr>
              <w:pageBreakBefore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What did you learn in the past few days regarding treatment of </w:t>
              <w:tab/>
              <w:t xml:space="preserve">people that may be different than you when it comes to sexual </w:t>
              <w:tab/>
              <w:t xml:space="preserve">orientation? Provide an example of an action</w:t>
              <w:tab/>
              <w:t xml:space="preserve"> you could use.</w:t>
            </w:r>
          </w:p>
          <w:p w:rsidR="00000000" w:rsidDel="00000000" w:rsidP="00000000" w:rsidRDefault="00000000" w:rsidRPr="00000000" w14:paraId="000004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428">
            <w:pPr>
              <w:pageBreakBefore w:val="0"/>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4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What are some school resources a teen that is questioning their </w:t>
            </w:r>
          </w:p>
          <w:p w:rsidR="00000000" w:rsidDel="00000000" w:rsidP="00000000" w:rsidRDefault="00000000" w:rsidRPr="00000000" w14:paraId="000004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sexuality can access?</w:t>
            </w:r>
          </w:p>
          <w:p w:rsidR="00000000" w:rsidDel="00000000" w:rsidP="00000000" w:rsidRDefault="00000000" w:rsidRPr="00000000" w14:paraId="0000042B">
            <w:pPr>
              <w:pageBreakBefore w:val="0"/>
              <w:jc w:val="center"/>
              <w:rPr>
                <w:sz w:val="32"/>
                <w:szCs w:val="32"/>
              </w:rPr>
            </w:pPr>
            <w:r w:rsidDel="00000000" w:rsidR="00000000" w:rsidRPr="00000000">
              <w:rPr>
                <w:rtl w:val="0"/>
              </w:rPr>
            </w:r>
          </w:p>
        </w:tc>
      </w:tr>
    </w:tbl>
    <w:p w:rsidR="00000000" w:rsidDel="00000000" w:rsidP="00000000" w:rsidRDefault="00000000" w:rsidRPr="00000000" w14:paraId="0000042C">
      <w:pPr>
        <w:pageBreakBefore w:val="0"/>
        <w:jc w:val="righ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42D">
      <w:pPr>
        <w:pageBreakBefore w:val="0"/>
        <w:rPr>
          <w:rFonts w:ascii="Times New Roman" w:cs="Times New Roman" w:eastAsia="Times New Roman" w:hAnsi="Times New Roman"/>
          <w:sz w:val="32"/>
          <w:szCs w:val="32"/>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4406900</wp:posOffset>
                </wp:positionH>
                <wp:positionV relativeFrom="paragraph">
                  <wp:posOffset>2730500</wp:posOffset>
                </wp:positionV>
                <wp:extent cx="1752600" cy="295275"/>
                <wp:effectExtent b="0" l="0" r="0" t="0"/>
                <wp:wrapNone/>
                <wp:docPr id="25" name=""/>
                <a:graphic>
                  <a:graphicData uri="http://schemas.microsoft.com/office/word/2010/wordprocessingShape">
                    <wps:wsp>
                      <wps:cNvSpPr/>
                      <wps:cNvPr id="26" name="Shape 26"/>
                      <wps:spPr>
                        <a:xfrm>
                          <a:off x="4474463" y="3637125"/>
                          <a:ext cx="1743075" cy="285750"/>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Resource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4406900</wp:posOffset>
                </wp:positionH>
                <wp:positionV relativeFrom="paragraph">
                  <wp:posOffset>2730500</wp:posOffset>
                </wp:positionV>
                <wp:extent cx="1752600" cy="295275"/>
                <wp:effectExtent b="0" l="0" r="0" t="0"/>
                <wp:wrapNone/>
                <wp:docPr id="25" name="image45.png"/>
                <a:graphic>
                  <a:graphicData uri="http://schemas.openxmlformats.org/drawingml/2006/picture">
                    <pic:pic>
                      <pic:nvPicPr>
                        <pic:cNvPr id="0" name="image45.png"/>
                        <pic:cNvPicPr preferRelativeResize="0"/>
                      </pic:nvPicPr>
                      <pic:blipFill>
                        <a:blip r:embed="rId69"/>
                        <a:srcRect/>
                        <a:stretch>
                          <a:fillRect/>
                        </a:stretch>
                      </pic:blipFill>
                      <pic:spPr>
                        <a:xfrm>
                          <a:off x="0" y="0"/>
                          <a:ext cx="1752600" cy="295275"/>
                        </a:xfrm>
                        <a:prstGeom prst="rect"/>
                        <a:ln/>
                      </pic:spPr>
                    </pic:pic>
                  </a:graphicData>
                </a:graphic>
              </wp:anchor>
            </w:drawing>
          </mc:Fallback>
        </mc:AlternateContent>
      </w:r>
    </w:p>
    <w:p w:rsidR="00000000" w:rsidDel="00000000" w:rsidP="00000000" w:rsidRDefault="00000000" w:rsidRPr="00000000" w14:paraId="0000042E">
      <w:pPr>
        <w:pageBreakBefore w:val="0"/>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42F">
      <w:pPr>
        <w:pageBreakBefore w:val="0"/>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430">
      <w:pPr>
        <w:pageBreakBefore w:val="0"/>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431">
      <w:pPr>
        <w:pageBreakBefore w:val="0"/>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432">
      <w:pPr>
        <w:pageBreakBefore w:val="0"/>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highlight w:val="yellow"/>
          <w:rtl w:val="0"/>
        </w:rPr>
        <w:t xml:space="preserve">SLT #5: Promoting Dignity and Respect</w:t>
      </w:r>
    </w:p>
    <w:p w:rsidR="00000000" w:rsidDel="00000000" w:rsidP="00000000" w:rsidRDefault="00000000" w:rsidRPr="00000000" w14:paraId="00000433">
      <w:pPr>
        <w:pageBreakBefore w:val="0"/>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4"/>
          <w:szCs w:val="24"/>
          <w:rtl w:val="0"/>
        </w:rPr>
        <w:t xml:space="preserve">4.7.VIII.1.a. Persuade others to avoid teasing, bullying, or stigmatizing others based on their personal characteristics or aspects of their sexuality</w:t>
      </w:r>
      <w:r w:rsidDel="00000000" w:rsidR="00000000" w:rsidRPr="00000000">
        <w:rPr>
          <w:rFonts w:ascii="Times New Roman" w:cs="Times New Roman" w:eastAsia="Times New Roman" w:hAnsi="Times New Roman"/>
          <w:sz w:val="20"/>
          <w:szCs w:val="20"/>
          <w:rtl w:val="0"/>
        </w:rPr>
        <w:t xml:space="preserve">.</w:t>
      </w:r>
    </w:p>
    <w:p w:rsidR="00000000" w:rsidDel="00000000" w:rsidP="00000000" w:rsidRDefault="00000000" w:rsidRPr="00000000" w14:paraId="00000434">
      <w:pPr>
        <w:pageBreakBefore w:val="0"/>
        <w:spacing w:after="0" w:line="24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435">
      <w:pPr>
        <w:pageBreakBefore w:val="0"/>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Teacher Resource:</w:t>
      </w:r>
      <w:hyperlink r:id="rId70">
        <w:r w:rsidDel="00000000" w:rsidR="00000000" w:rsidRPr="00000000">
          <w:rPr>
            <w:rFonts w:ascii="Times New Roman" w:cs="Times New Roman" w:eastAsia="Times New Roman" w:hAnsi="Times New Roman"/>
            <w:color w:val="1155cc"/>
            <w:sz w:val="20"/>
            <w:szCs w:val="20"/>
            <w:u w:val="single"/>
            <w:rtl w:val="0"/>
          </w:rPr>
          <w:t xml:space="preserve"> Guidelines for Achieving Bias-Free Communication</w:t>
        </w:r>
      </w:hyperlink>
      <w:r w:rsidDel="00000000" w:rsidR="00000000" w:rsidRPr="00000000">
        <w:rPr>
          <w:rtl w:val="0"/>
        </w:rPr>
      </w:r>
    </w:p>
    <w:p w:rsidR="00000000" w:rsidDel="00000000" w:rsidP="00000000" w:rsidRDefault="00000000" w:rsidRPr="00000000" w14:paraId="00000436">
      <w:pPr>
        <w:pageBreakBefore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                               </w:t>
      </w:r>
      <w:hyperlink r:id="rId71">
        <w:r w:rsidDel="00000000" w:rsidR="00000000" w:rsidRPr="00000000">
          <w:rPr>
            <w:rFonts w:ascii="Times New Roman" w:cs="Times New Roman" w:eastAsia="Times New Roman" w:hAnsi="Times New Roman"/>
            <w:color w:val="1155cc"/>
            <w:sz w:val="24"/>
            <w:szCs w:val="24"/>
            <w:u w:val="single"/>
            <w:rtl w:val="0"/>
          </w:rPr>
          <w:t xml:space="preserve">What is Everyday Bias?</w:t>
        </w:r>
      </w:hyperlink>
      <w:r w:rsidDel="00000000" w:rsidR="00000000" w:rsidRPr="00000000">
        <w:rPr>
          <w:rtl w:val="0"/>
        </w:rPr>
      </w:r>
    </w:p>
    <w:p w:rsidR="00000000" w:rsidDel="00000000" w:rsidP="00000000" w:rsidRDefault="00000000" w:rsidRPr="00000000" w14:paraId="00000437">
      <w:pPr>
        <w:pageBreakBefore w:val="0"/>
        <w:spacing w:after="0" w:line="276" w:lineRule="auto"/>
        <w:jc w:val="left"/>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BIASED LANGUAGE</w:t>
      </w:r>
    </w:p>
    <w:p w:rsidR="00000000" w:rsidDel="00000000" w:rsidP="00000000" w:rsidRDefault="00000000" w:rsidRPr="00000000" w14:paraId="00000438">
      <w:pPr>
        <w:pageBreakBefore w:val="0"/>
        <w:spacing w:after="0" w:line="276" w:lineRule="auto"/>
        <w:jc w:val="center"/>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439">
      <w:pPr>
        <w:pageBreakBefore w:val="0"/>
        <w:numPr>
          <w:ilvl w:val="0"/>
          <w:numId w:val="8"/>
        </w:numPr>
        <w:spacing w:after="0" w:line="276"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Watch the video (2:58): </w:t>
      </w:r>
      <w:hyperlink r:id="rId72">
        <w:r w:rsidDel="00000000" w:rsidR="00000000" w:rsidRPr="00000000">
          <w:rPr>
            <w:rFonts w:ascii="Arial" w:cs="Arial" w:eastAsia="Arial" w:hAnsi="Arial"/>
            <w:color w:val="1155cc"/>
            <w:sz w:val="20"/>
            <w:szCs w:val="20"/>
            <w:u w:val="single"/>
            <w:rtl w:val="0"/>
          </w:rPr>
          <w:t xml:space="preserve">Identity Explained</w:t>
        </w:r>
      </w:hyperlink>
      <w:r w:rsidDel="00000000" w:rsidR="00000000" w:rsidRPr="00000000">
        <w:rPr>
          <w:rtl w:val="0"/>
        </w:rPr>
      </w:r>
    </w:p>
    <w:p w:rsidR="00000000" w:rsidDel="00000000" w:rsidP="00000000" w:rsidRDefault="00000000" w:rsidRPr="00000000" w14:paraId="0000043A">
      <w:pPr>
        <w:pageBreakBefore w:val="0"/>
        <w:spacing w:after="0" w:line="276"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3B">
      <w:pPr>
        <w:pageBreakBefore w:val="0"/>
        <w:numPr>
          <w:ilvl w:val="0"/>
          <w:numId w:val="8"/>
        </w:numPr>
        <w:spacing w:after="0" w:line="276"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With your students, differentiate between what identity is and what labels are</w:t>
      </w:r>
    </w:p>
    <w:p w:rsidR="00000000" w:rsidDel="00000000" w:rsidP="00000000" w:rsidRDefault="00000000" w:rsidRPr="00000000" w14:paraId="0000043C">
      <w:pPr>
        <w:pageBreakBefore w:val="0"/>
        <w:numPr>
          <w:ilvl w:val="1"/>
          <w:numId w:val="8"/>
        </w:numPr>
        <w:spacing w:after="0" w:line="276"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Identity is the set of qualities and beliefs that make one person or group different from another; your individuality (i.e. mother, wife, teacher, likes the color pink, enjoys watching sports…)</w:t>
      </w:r>
    </w:p>
    <w:p w:rsidR="00000000" w:rsidDel="00000000" w:rsidP="00000000" w:rsidRDefault="00000000" w:rsidRPr="00000000" w14:paraId="0000043D">
      <w:pPr>
        <w:pageBreakBefore w:val="0"/>
        <w:numPr>
          <w:ilvl w:val="1"/>
          <w:numId w:val="8"/>
        </w:numPr>
        <w:spacing w:after="0" w:line="276"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Labels are categorizing someone into a particular stereotype (i.e. kids who get good grades may be labelled at nerds or geeks). </w:t>
      </w:r>
      <w:r w:rsidDel="00000000" w:rsidR="00000000" w:rsidRPr="00000000">
        <w:rPr>
          <w:rFonts w:ascii="Arial" w:cs="Arial" w:eastAsia="Arial" w:hAnsi="Arial"/>
          <w:sz w:val="20"/>
          <w:szCs w:val="20"/>
          <w:highlight w:val="yellow"/>
          <w:rtl w:val="0"/>
        </w:rPr>
        <w:t xml:space="preserve">These can be interpreted negatively and can create bias conscious or subconscious.</w:t>
      </w:r>
    </w:p>
    <w:p w:rsidR="00000000" w:rsidDel="00000000" w:rsidP="00000000" w:rsidRDefault="00000000" w:rsidRPr="00000000" w14:paraId="0000043E">
      <w:pPr>
        <w:pageBreakBefore w:val="0"/>
        <w:spacing w:after="0" w:line="276" w:lineRule="auto"/>
        <w:ind w:left="144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3F">
      <w:pPr>
        <w:pageBreakBefore w:val="0"/>
        <w:numPr>
          <w:ilvl w:val="0"/>
          <w:numId w:val="8"/>
        </w:numPr>
        <w:spacing w:after="0" w:line="276"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Brainstorm identity characteristics:</w:t>
      </w:r>
    </w:p>
    <w:p w:rsidR="00000000" w:rsidDel="00000000" w:rsidP="00000000" w:rsidRDefault="00000000" w:rsidRPr="00000000" w14:paraId="00000440">
      <w:pPr>
        <w:pageBreakBefore w:val="0"/>
        <w:numPr>
          <w:ilvl w:val="1"/>
          <w:numId w:val="8"/>
        </w:numPr>
        <w:spacing w:after="0" w:line="276"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Use </w:t>
      </w:r>
      <w:hyperlink r:id="rId73">
        <w:r w:rsidDel="00000000" w:rsidR="00000000" w:rsidRPr="00000000">
          <w:rPr>
            <w:rFonts w:ascii="Arial" w:cs="Arial" w:eastAsia="Arial" w:hAnsi="Arial"/>
            <w:color w:val="1155cc"/>
            <w:sz w:val="20"/>
            <w:szCs w:val="20"/>
            <w:u w:val="single"/>
            <w:rtl w:val="0"/>
          </w:rPr>
          <w:t xml:space="preserve">Identity worksheet</w:t>
        </w:r>
      </w:hyperlink>
      <w:r w:rsidDel="00000000" w:rsidR="00000000" w:rsidRPr="00000000">
        <w:rPr>
          <w:rFonts w:ascii="Arial" w:cs="Arial" w:eastAsia="Arial" w:hAnsi="Arial"/>
          <w:sz w:val="20"/>
          <w:szCs w:val="20"/>
          <w:rtl w:val="0"/>
        </w:rPr>
        <w:t xml:space="preserve"> for students to do their own individual identity characteristics</w:t>
      </w:r>
    </w:p>
    <w:p w:rsidR="00000000" w:rsidDel="00000000" w:rsidP="00000000" w:rsidRDefault="00000000" w:rsidRPr="00000000" w14:paraId="00000441">
      <w:pPr>
        <w:pageBreakBefore w:val="0"/>
        <w:numPr>
          <w:ilvl w:val="1"/>
          <w:numId w:val="8"/>
        </w:numPr>
        <w:spacing w:after="0" w:line="276"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Or brainstorm as a class for a specific person (do a famous, well known person, or the school principal, someone everyone will know…)</w:t>
      </w:r>
    </w:p>
    <w:p w:rsidR="00000000" w:rsidDel="00000000" w:rsidP="00000000" w:rsidRDefault="00000000" w:rsidRPr="00000000" w14:paraId="00000442">
      <w:pPr>
        <w:pageBreakBefore w:val="0"/>
        <w:spacing w:after="0" w:line="276"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43">
      <w:pPr>
        <w:pageBreakBefore w:val="0"/>
        <w:numPr>
          <w:ilvl w:val="0"/>
          <w:numId w:val="8"/>
        </w:numPr>
        <w:spacing w:after="0" w:line="276"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Then move into defining bias and stereotype, reviewing some biased language that exists, which can include stereotypes, labels, put-downs, slurs, jokes, etc. and how they perpetuate negative stereotypes and labels.</w:t>
      </w:r>
    </w:p>
    <w:p w:rsidR="00000000" w:rsidDel="00000000" w:rsidP="00000000" w:rsidRDefault="00000000" w:rsidRPr="00000000" w14:paraId="00000444">
      <w:pPr>
        <w:pageBreakBefore w:val="0"/>
        <w:spacing w:after="0" w:line="276" w:lineRule="auto"/>
        <w:ind w:left="144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start with an example- sports teams or music and stereotypes/bias around people that like certain sports teams or music.</w:t>
      </w:r>
    </w:p>
    <w:p w:rsidR="00000000" w:rsidDel="00000000" w:rsidP="00000000" w:rsidRDefault="00000000" w:rsidRPr="00000000" w14:paraId="00000445">
      <w:pPr>
        <w:pageBreakBefore w:val="0"/>
        <w:spacing w:after="0" w:line="276" w:lineRule="auto"/>
        <w:ind w:left="144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46">
      <w:pPr>
        <w:pageBreakBefore w:val="0"/>
        <w:spacing w:after="0" w:line="276" w:lineRule="auto"/>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             BIAS LANGUAGE = UNFAIR STATEMENTS ABOUT A PARTICULAR PERSON OR GROUP</w:t>
      </w:r>
    </w:p>
    <w:p w:rsidR="00000000" w:rsidDel="00000000" w:rsidP="00000000" w:rsidRDefault="00000000" w:rsidRPr="00000000" w14:paraId="00000447">
      <w:pPr>
        <w:pageBreakBefore w:val="0"/>
        <w:spacing w:after="0" w:line="276" w:lineRule="auto"/>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                          “On a daily basis—in the lunchroom, at the grocery store, in school hallways and even at home—people hear and sometimes use words and phrases that demean, ridicule or demonstrate ignorance about people from different groups and backgrounds. Regardless of whether the comments are deliberately malicious, said because the person lacks knowledge, or thought to be a joke, such words not only impact those on the receiving end but also everyone around who hears the words as well.” (ADL, Fighting Hate for Good)</w:t>
      </w:r>
    </w:p>
    <w:p w:rsidR="00000000" w:rsidDel="00000000" w:rsidP="00000000" w:rsidRDefault="00000000" w:rsidRPr="00000000" w14:paraId="00000448">
      <w:pPr>
        <w:pageBreakBefore w:val="0"/>
        <w:spacing w:after="0" w:line="276" w:lineRule="auto"/>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49">
      <w:pPr>
        <w:pageBreakBefore w:val="0"/>
        <w:spacing w:after="0" w:line="276" w:lineRule="auto"/>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           STEREOTYPE = BELIEF ABOUT A PARTICULAR GROUP OR CLASS OF PEOPLE</w:t>
      </w:r>
    </w:p>
    <w:p w:rsidR="00000000" w:rsidDel="00000000" w:rsidP="00000000" w:rsidRDefault="00000000" w:rsidRPr="00000000" w14:paraId="0000044A">
      <w:pPr>
        <w:pageBreakBefore w:val="0"/>
        <w:spacing w:after="0" w:line="276" w:lineRule="auto"/>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                          Be aware of words, images and situations that suggest that all or most members of a group are the     same. Stereotypes often lead to assumptions that are unsupportable and offensive.</w:t>
      </w:r>
    </w:p>
    <w:p w:rsidR="00000000" w:rsidDel="00000000" w:rsidP="00000000" w:rsidRDefault="00000000" w:rsidRPr="00000000" w14:paraId="0000044B">
      <w:pPr>
        <w:pageBreakBefore w:val="0"/>
        <w:spacing w:after="0" w:line="276" w:lineRule="auto"/>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4C">
      <w:pPr>
        <w:pageBreakBefore w:val="0"/>
        <w:numPr>
          <w:ilvl w:val="1"/>
          <w:numId w:val="8"/>
        </w:numPr>
        <w:spacing w:after="0" w:line="276"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Discuss:</w:t>
      </w:r>
    </w:p>
    <w:p w:rsidR="00000000" w:rsidDel="00000000" w:rsidP="00000000" w:rsidRDefault="00000000" w:rsidRPr="00000000" w14:paraId="0000044D">
      <w:pPr>
        <w:pageBreakBefore w:val="0"/>
        <w:numPr>
          <w:ilvl w:val="2"/>
          <w:numId w:val="8"/>
        </w:numPr>
        <w:spacing w:after="0" w:line="276" w:lineRule="auto"/>
        <w:ind w:left="216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Why do you think people use this type of language?</w:t>
      </w:r>
    </w:p>
    <w:p w:rsidR="00000000" w:rsidDel="00000000" w:rsidP="00000000" w:rsidRDefault="00000000" w:rsidRPr="00000000" w14:paraId="0000044E">
      <w:pPr>
        <w:pageBreakBefore w:val="0"/>
        <w:numPr>
          <w:ilvl w:val="2"/>
          <w:numId w:val="8"/>
        </w:numPr>
        <w:spacing w:after="0" w:line="276" w:lineRule="auto"/>
        <w:ind w:left="216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How do you think it makes those it’s directed to feel?</w:t>
      </w:r>
    </w:p>
    <w:p w:rsidR="00000000" w:rsidDel="00000000" w:rsidP="00000000" w:rsidRDefault="00000000" w:rsidRPr="00000000" w14:paraId="0000044F">
      <w:pPr>
        <w:pageBreakBefore w:val="0"/>
        <w:numPr>
          <w:ilvl w:val="2"/>
          <w:numId w:val="8"/>
        </w:numPr>
        <w:spacing w:after="0" w:line="276" w:lineRule="auto"/>
        <w:ind w:left="216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How do you think it makes bystanders feel?</w:t>
      </w:r>
    </w:p>
    <w:p w:rsidR="00000000" w:rsidDel="00000000" w:rsidP="00000000" w:rsidRDefault="00000000" w:rsidRPr="00000000" w14:paraId="00000450">
      <w:pPr>
        <w:pageBreakBefore w:val="0"/>
        <w:numPr>
          <w:ilvl w:val="2"/>
          <w:numId w:val="8"/>
        </w:numPr>
        <w:spacing w:after="0" w:line="276" w:lineRule="auto"/>
        <w:ind w:left="216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What can we do to help?  What individual and group actions might make a difference?</w:t>
      </w:r>
    </w:p>
    <w:p w:rsidR="00000000" w:rsidDel="00000000" w:rsidP="00000000" w:rsidRDefault="00000000" w:rsidRPr="00000000" w14:paraId="00000451">
      <w:pPr>
        <w:pageBreakBefore w:val="0"/>
        <w:spacing w:after="0" w:line="276" w:lineRule="auto"/>
        <w:ind w:left="0" w:firstLine="0"/>
        <w:rPr>
          <w:rFonts w:ascii="Arial" w:cs="Arial" w:eastAsia="Arial" w:hAnsi="Arial"/>
          <w:sz w:val="20"/>
          <w:szCs w:val="20"/>
          <w:shd w:fill="e6b8af" w:val="clear"/>
        </w:rPr>
      </w:pPr>
      <w:r w:rsidDel="00000000" w:rsidR="00000000" w:rsidRPr="00000000">
        <w:rPr>
          <w:rtl w:val="0"/>
        </w:rPr>
      </w:r>
    </w:p>
    <w:p w:rsidR="00000000" w:rsidDel="00000000" w:rsidP="00000000" w:rsidRDefault="00000000" w:rsidRPr="00000000" w14:paraId="00000452">
      <w:pPr>
        <w:pStyle w:val="Heading4"/>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line="276" w:lineRule="auto"/>
        <w:rPr>
          <w:rFonts w:ascii="Arial" w:cs="Arial" w:eastAsia="Arial" w:hAnsi="Arial"/>
          <w:color w:val="121212"/>
          <w:sz w:val="22"/>
          <w:szCs w:val="22"/>
        </w:rPr>
      </w:pPr>
      <w:bookmarkStart w:colFirst="0" w:colLast="0" w:name="_ur5fx4c29y3p" w:id="1"/>
      <w:bookmarkEnd w:id="1"/>
      <w:r w:rsidDel="00000000" w:rsidR="00000000" w:rsidRPr="00000000">
        <w:rPr>
          <w:rtl w:val="0"/>
        </w:rPr>
      </w:r>
    </w:p>
    <w:p w:rsidR="00000000" w:rsidDel="00000000" w:rsidP="00000000" w:rsidRDefault="00000000" w:rsidRPr="00000000" w14:paraId="00000453">
      <w:pPr>
        <w:pStyle w:val="Heading4"/>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line="276" w:lineRule="auto"/>
        <w:rPr>
          <w:rFonts w:ascii="Arial" w:cs="Arial" w:eastAsia="Arial" w:hAnsi="Arial"/>
          <w:color w:val="121212"/>
          <w:sz w:val="22"/>
          <w:szCs w:val="22"/>
        </w:rPr>
      </w:pPr>
      <w:bookmarkStart w:colFirst="0" w:colLast="0" w:name="_cga5rde3b9sn" w:id="2"/>
      <w:bookmarkEnd w:id="2"/>
      <w:r w:rsidDel="00000000" w:rsidR="00000000" w:rsidRPr="00000000">
        <w:rPr>
          <w:rFonts w:ascii="Arial" w:cs="Arial" w:eastAsia="Arial" w:hAnsi="Arial"/>
          <w:color w:val="121212"/>
          <w:sz w:val="22"/>
          <w:szCs w:val="22"/>
          <w:rtl w:val="0"/>
        </w:rPr>
        <w:t xml:space="preserve">Ideas for Taking Action</w:t>
      </w:r>
    </w:p>
    <w:p w:rsidR="00000000" w:rsidDel="00000000" w:rsidP="00000000" w:rsidRDefault="00000000" w:rsidRPr="00000000" w14:paraId="00000454">
      <w:pPr>
        <w:pBdr>
          <w:top w:color="auto" w:space="0" w:sz="0" w:val="none"/>
          <w:left w:color="auto" w:space="0" w:sz="0" w:val="none"/>
          <w:bottom w:color="auto" w:space="0" w:sz="0" w:val="none"/>
          <w:right w:color="auto" w:space="0" w:sz="0" w:val="none"/>
          <w:between w:color="auto" w:space="0" w:sz="0" w:val="none"/>
        </w:pBdr>
        <w:shd w:fill="ffffff" w:val="clear"/>
        <w:spacing w:after="0" w:before="80" w:line="276" w:lineRule="auto"/>
        <w:rPr>
          <w:rFonts w:ascii="Georgia" w:cs="Georgia" w:eastAsia="Georgia" w:hAnsi="Georgia"/>
          <w:color w:val="2f3031"/>
          <w:sz w:val="20"/>
          <w:szCs w:val="20"/>
        </w:rPr>
      </w:pPr>
      <w:r w:rsidDel="00000000" w:rsidR="00000000" w:rsidRPr="00000000">
        <w:rPr>
          <w:rFonts w:ascii="Georgia" w:cs="Georgia" w:eastAsia="Georgia" w:hAnsi="Georgia"/>
          <w:color w:val="2f3031"/>
          <w:sz w:val="20"/>
          <w:szCs w:val="20"/>
          <w:rtl w:val="0"/>
        </w:rPr>
        <w:t xml:space="preserve">Ask: What can we do to help? What individual and group actions might make a difference?</w:t>
      </w:r>
    </w:p>
    <w:p w:rsidR="00000000" w:rsidDel="00000000" w:rsidP="00000000" w:rsidRDefault="00000000" w:rsidRPr="00000000" w14:paraId="00000455">
      <w:pPr>
        <w:numPr>
          <w:ilvl w:val="0"/>
          <w:numId w:val="4"/>
        </w:numPr>
        <w:pBdr>
          <w:top w:color="auto" w:space="0" w:sz="0" w:val="none"/>
          <w:bottom w:color="auto" w:space="0" w:sz="0" w:val="none"/>
          <w:right w:color="auto" w:space="0" w:sz="0" w:val="none"/>
          <w:between w:color="auto" w:space="0" w:sz="0" w:val="none"/>
        </w:pBdr>
        <w:shd w:fill="ffffff" w:val="clear"/>
        <w:spacing w:after="0" w:afterAutospacing="0" w:before="600" w:line="276" w:lineRule="auto"/>
        <w:ind w:left="720" w:hanging="360"/>
        <w:rPr>
          <w:rFonts w:ascii="Georgia" w:cs="Georgia" w:eastAsia="Georgia" w:hAnsi="Georgia"/>
          <w:color w:val="2f3031"/>
          <w:sz w:val="20"/>
          <w:szCs w:val="20"/>
          <w:u w:val="none"/>
        </w:rPr>
      </w:pPr>
      <w:r w:rsidDel="00000000" w:rsidR="00000000" w:rsidRPr="00000000">
        <w:rPr>
          <w:rFonts w:ascii="Georgia" w:cs="Georgia" w:eastAsia="Georgia" w:hAnsi="Georgia"/>
          <w:color w:val="2f3031"/>
          <w:sz w:val="20"/>
          <w:szCs w:val="20"/>
          <w:rtl w:val="0"/>
        </w:rPr>
        <w:t xml:space="preserve">Help to organize an educational forum in school or at your house of worship to share information and discuss everyday bias, including explicit and implicit bias. Make connections to other examples of bias and discrimination in your school, community or society at large.</w:t>
      </w:r>
    </w:p>
    <w:p w:rsidR="00000000" w:rsidDel="00000000" w:rsidP="00000000" w:rsidRDefault="00000000" w:rsidRPr="00000000" w14:paraId="00000456">
      <w:pPr>
        <w:numPr>
          <w:ilvl w:val="0"/>
          <w:numId w:val="4"/>
        </w:numPr>
        <w:pBdr>
          <w:top w:color="auto" w:space="0" w:sz="0" w:val="none"/>
          <w:bottom w:color="auto" w:space="0" w:sz="0" w:val="none"/>
          <w:right w:color="auto" w:space="0" w:sz="0" w:val="none"/>
          <w:between w:color="auto" w:space="0" w:sz="0" w:val="none"/>
        </w:pBdr>
        <w:shd w:fill="ffffff" w:val="clear"/>
        <w:spacing w:after="0" w:afterAutospacing="0" w:before="0" w:beforeAutospacing="0" w:line="276" w:lineRule="auto"/>
        <w:ind w:left="720" w:hanging="360"/>
        <w:rPr>
          <w:rFonts w:ascii="Georgia" w:cs="Georgia" w:eastAsia="Georgia" w:hAnsi="Georgia"/>
          <w:color w:val="2f3031"/>
          <w:sz w:val="20"/>
          <w:szCs w:val="20"/>
          <w:u w:val="none"/>
        </w:rPr>
      </w:pPr>
      <w:r w:rsidDel="00000000" w:rsidR="00000000" w:rsidRPr="00000000">
        <w:rPr>
          <w:rFonts w:ascii="Georgia" w:cs="Georgia" w:eastAsia="Georgia" w:hAnsi="Georgia"/>
          <w:color w:val="2f3031"/>
          <w:sz w:val="20"/>
          <w:szCs w:val="20"/>
          <w:rtl w:val="0"/>
        </w:rPr>
        <w:t xml:space="preserve">Search for and follow some of the hashtags on social media such as #DrivingWhileBlack, #ShoppingWhileBlack, #LivingWhileBlack, etc. Contribute to the conversation by adding your own thoughts and experiences and amplify other perspectives by sharing and liking.  </w:t>
      </w:r>
    </w:p>
    <w:p w:rsidR="00000000" w:rsidDel="00000000" w:rsidP="00000000" w:rsidRDefault="00000000" w:rsidRPr="00000000" w14:paraId="00000457">
      <w:pPr>
        <w:numPr>
          <w:ilvl w:val="0"/>
          <w:numId w:val="4"/>
        </w:numPr>
        <w:pBdr>
          <w:top w:color="auto" w:space="0" w:sz="0" w:val="none"/>
          <w:bottom w:color="auto" w:space="0" w:sz="0" w:val="none"/>
          <w:right w:color="auto" w:space="0" w:sz="0" w:val="none"/>
          <w:between w:color="auto" w:space="0" w:sz="0" w:val="none"/>
        </w:pBdr>
        <w:shd w:fill="ffffff" w:val="clear"/>
        <w:spacing w:after="600" w:before="0" w:beforeAutospacing="0" w:line="276" w:lineRule="auto"/>
        <w:ind w:left="720" w:hanging="360"/>
        <w:rPr>
          <w:rFonts w:ascii="Georgia" w:cs="Georgia" w:eastAsia="Georgia" w:hAnsi="Georgia"/>
          <w:color w:val="2f3031"/>
          <w:sz w:val="20"/>
          <w:szCs w:val="20"/>
          <w:u w:val="none"/>
        </w:rPr>
      </w:pPr>
      <w:r w:rsidDel="00000000" w:rsidR="00000000" w:rsidRPr="00000000">
        <w:rPr>
          <w:rFonts w:ascii="Georgia" w:cs="Georgia" w:eastAsia="Georgia" w:hAnsi="Georgia"/>
          <w:color w:val="2f3031"/>
          <w:sz w:val="20"/>
          <w:szCs w:val="20"/>
          <w:rtl w:val="0"/>
        </w:rPr>
        <w:t xml:space="preserve">As a family, school or community, think together about incidents of bias and discrimination. Discuss possible actions you can take together and come up with a plan to address the bias in your school or community.  </w:t>
      </w:r>
      <w:r w:rsidDel="00000000" w:rsidR="00000000" w:rsidRPr="00000000">
        <w:rPr>
          <w:rtl w:val="0"/>
        </w:rPr>
      </w:r>
    </w:p>
    <w:p w:rsidR="00000000" w:rsidDel="00000000" w:rsidP="00000000" w:rsidRDefault="00000000" w:rsidRPr="00000000" w14:paraId="00000458">
      <w:pPr>
        <w:pageBreakBefore w:val="0"/>
        <w:spacing w:after="0" w:line="360"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TEACHER TIP:</w:t>
      </w:r>
      <w:r w:rsidDel="00000000" w:rsidR="00000000" w:rsidRPr="00000000">
        <w:rPr>
          <w:rFonts w:ascii="Arial" w:cs="Arial" w:eastAsia="Arial" w:hAnsi="Arial"/>
          <w:sz w:val="20"/>
          <w:szCs w:val="20"/>
          <w:rtl w:val="0"/>
        </w:rPr>
        <w:t xml:space="preserve"> In the case of the use of “that’s so gay” or “retard” and other similar expressions, these phrases are often used to express that a person or situation is stupid or in some way less-than or undesirable. While students may respond that this “doesn’t mean anything” or “everyone says it,” it is important to help students understand that this terminology is expressing a bias about groups of people in our society, and that this is unacceptable. Here are some recommended responses that may be useful:</w:t>
      </w:r>
    </w:p>
    <w:p w:rsidR="00000000" w:rsidDel="00000000" w:rsidP="00000000" w:rsidRDefault="00000000" w:rsidRPr="00000000" w14:paraId="00000459">
      <w:pPr>
        <w:pageBreakBefore w:val="0"/>
        <w:numPr>
          <w:ilvl w:val="0"/>
          <w:numId w:val="11"/>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It’s perfectly fine to use gay or lesbian when referring to people who are gay or lesbian, but not acceptable as a way to describe something silly or stupid.</w:t>
      </w:r>
    </w:p>
    <w:p w:rsidR="00000000" w:rsidDel="00000000" w:rsidP="00000000" w:rsidRDefault="00000000" w:rsidRPr="00000000" w14:paraId="0000045A">
      <w:pPr>
        <w:pageBreakBefore w:val="0"/>
        <w:numPr>
          <w:ilvl w:val="0"/>
          <w:numId w:val="11"/>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To use the word “retard” is hurtful to people who have intellectual disabilities or who are physically or mentally challenged.</w:t>
      </w:r>
    </w:p>
    <w:p w:rsidR="00000000" w:rsidDel="00000000" w:rsidP="00000000" w:rsidRDefault="00000000" w:rsidRPr="00000000" w14:paraId="0000045B">
      <w:pPr>
        <w:pageBreakBefore w:val="0"/>
        <w:numPr>
          <w:ilvl w:val="0"/>
          <w:numId w:val="11"/>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It’s not okay to use a word that describes someone’s identity as a put-down.</w:t>
      </w:r>
    </w:p>
    <w:p w:rsidR="00000000" w:rsidDel="00000000" w:rsidP="00000000" w:rsidRDefault="00000000" w:rsidRPr="00000000" w14:paraId="0000045C">
      <w:pPr>
        <w:pageBreakBefore w:val="0"/>
        <w:numPr>
          <w:ilvl w:val="0"/>
          <w:numId w:val="11"/>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How would you feel if who you are was used as an insult?</w:t>
      </w:r>
    </w:p>
    <w:p w:rsidR="00000000" w:rsidDel="00000000" w:rsidP="00000000" w:rsidRDefault="00000000" w:rsidRPr="00000000" w14:paraId="0000045D">
      <w:pPr>
        <w:pageBreakBefore w:val="0"/>
        <w:numPr>
          <w:ilvl w:val="0"/>
          <w:numId w:val="11"/>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We have all been on the receiving end of an insult, so let’s put a little effort into avoiding language that hurts others.</w:t>
      </w:r>
    </w:p>
    <w:p w:rsidR="00000000" w:rsidDel="00000000" w:rsidP="00000000" w:rsidRDefault="00000000" w:rsidRPr="00000000" w14:paraId="0000045E">
      <w:pPr>
        <w:pageBreakBefore w:val="0"/>
        <w:spacing w:after="0" w:line="276" w:lineRule="auto"/>
        <w:ind w:left="144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Example: Retarded</w:t>
      </w:r>
    </w:p>
    <w:p w:rsidR="00000000" w:rsidDel="00000000" w:rsidP="00000000" w:rsidRDefault="00000000" w:rsidRPr="00000000" w14:paraId="0000045F">
      <w:pPr>
        <w:pageBreakBefore w:val="0"/>
        <w:spacing w:after="0" w:line="276" w:lineRule="auto"/>
        <w:ind w:left="144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Type of Bias: Disability Bias</w:t>
      </w:r>
    </w:p>
    <w:p w:rsidR="00000000" w:rsidDel="00000000" w:rsidP="00000000" w:rsidRDefault="00000000" w:rsidRPr="00000000" w14:paraId="00000460">
      <w:pPr>
        <w:pageBreakBefore w:val="0"/>
        <w:spacing w:after="0" w:line="276" w:lineRule="auto"/>
        <w:ind w:left="144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61">
      <w:pPr>
        <w:pageBreakBefore w:val="0"/>
        <w:spacing w:after="0" w:line="276" w:lineRule="auto"/>
        <w:ind w:left="144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The term “retarded” is offensive to people who have a mental illness. “Retarded” and its variations were used historically to describe someone with an intellectual disability. The National Center on Disability and Journalism says:  “The terms “mentally retarded,” “retard” and “mental retardation” were once common terms that are now considered outdated and offensive. In 2010, President Barack Obama signed a measure known as “Rosa’s Law” that replaced the term “mental retardation” with intellectual disability in many areas of government, including federal law.”</w:t>
      </w:r>
    </w:p>
    <w:p w:rsidR="00000000" w:rsidDel="00000000" w:rsidP="00000000" w:rsidRDefault="00000000" w:rsidRPr="00000000" w14:paraId="00000462">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63">
      <w:pPr>
        <w:pageBreakBefore w:val="0"/>
        <w:spacing w:after="0" w:line="276" w:lineRule="auto"/>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4">
      <w:pPr>
        <w:pageBreakBefore w:val="0"/>
        <w:spacing w:after="0" w:line="276" w:lineRule="auto"/>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5">
      <w:pPr>
        <w:pageBreakBefore w:val="0"/>
        <w:spacing w:after="0" w:line="276" w:lineRule="auto"/>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66">
      <w:pPr>
        <w:pageBreakBefore w:val="0"/>
        <w:spacing w:after="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LOVE HAS NO LABELS</w:t>
      </w:r>
    </w:p>
    <w:p w:rsidR="00000000" w:rsidDel="00000000" w:rsidP="00000000" w:rsidRDefault="00000000" w:rsidRPr="00000000" w14:paraId="00000467">
      <w:pPr>
        <w:pageBreakBefore w:val="0"/>
        <w:spacing w:after="0" w:line="360" w:lineRule="auto"/>
        <w:jc w:val="center"/>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468">
      <w:pPr>
        <w:pageBreakBefore w:val="0"/>
        <w:spacing w:after="0" w:line="360"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Directions:</w:t>
      </w:r>
      <w:r w:rsidDel="00000000" w:rsidR="00000000" w:rsidRPr="00000000">
        <w:rPr>
          <w:rFonts w:ascii="Arial" w:cs="Arial" w:eastAsia="Arial" w:hAnsi="Arial"/>
          <w:sz w:val="20"/>
          <w:szCs w:val="20"/>
          <w:rtl w:val="0"/>
        </w:rPr>
        <w:t xml:space="preserve"> Watch the </w:t>
      </w:r>
      <w:hyperlink r:id="rId74">
        <w:r w:rsidDel="00000000" w:rsidR="00000000" w:rsidRPr="00000000">
          <w:rPr>
            <w:rFonts w:ascii="Arial" w:cs="Arial" w:eastAsia="Arial" w:hAnsi="Arial"/>
            <w:color w:val="1155cc"/>
            <w:sz w:val="20"/>
            <w:szCs w:val="20"/>
            <w:u w:val="single"/>
            <w:rtl w:val="0"/>
          </w:rPr>
          <w:t xml:space="preserve">video</w:t>
        </w:r>
      </w:hyperlink>
      <w:r w:rsidDel="00000000" w:rsidR="00000000" w:rsidRPr="00000000">
        <w:rPr>
          <w:rFonts w:ascii="Arial" w:cs="Arial" w:eastAsia="Arial" w:hAnsi="Arial"/>
          <w:sz w:val="20"/>
          <w:szCs w:val="20"/>
          <w:rtl w:val="0"/>
        </w:rPr>
        <w:t xml:space="preserve">, “Love Has No Labels,” (3:19) then answer the questions below.</w:t>
      </w:r>
    </w:p>
    <w:p w:rsidR="00000000" w:rsidDel="00000000" w:rsidP="00000000" w:rsidRDefault="00000000" w:rsidRPr="00000000" w14:paraId="00000469">
      <w:pPr>
        <w:pageBreakBefore w:val="0"/>
        <w:spacing w:after="0" w:line="3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Different ways to implement:</w:t>
      </w:r>
    </w:p>
    <w:p w:rsidR="00000000" w:rsidDel="00000000" w:rsidP="00000000" w:rsidRDefault="00000000" w:rsidRPr="00000000" w14:paraId="0000046A">
      <w:pPr>
        <w:pageBreakBefore w:val="0"/>
        <w:numPr>
          <w:ilvl w:val="0"/>
          <w:numId w:val="15"/>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Option 1: Provide students with handout allowing them time to complete individually</w:t>
      </w:r>
    </w:p>
    <w:p w:rsidR="00000000" w:rsidDel="00000000" w:rsidP="00000000" w:rsidRDefault="00000000" w:rsidRPr="00000000" w14:paraId="0000046B">
      <w:pPr>
        <w:pageBreakBefore w:val="0"/>
        <w:numPr>
          <w:ilvl w:val="1"/>
          <w:numId w:val="15"/>
        </w:numPr>
        <w:spacing w:after="0" w:line="360"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Then, have them turn and talk with a peer or in groups OR use random calling to have students share</w:t>
      </w:r>
    </w:p>
    <w:p w:rsidR="00000000" w:rsidDel="00000000" w:rsidP="00000000" w:rsidRDefault="00000000" w:rsidRPr="00000000" w14:paraId="0000046C">
      <w:pPr>
        <w:pageBreakBefore w:val="0"/>
        <w:numPr>
          <w:ilvl w:val="0"/>
          <w:numId w:val="15"/>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Option 2: Use in nearpod or </w:t>
      </w:r>
      <w:r w:rsidDel="00000000" w:rsidR="00000000" w:rsidRPr="00000000">
        <w:rPr>
          <w:rFonts w:ascii="Arial" w:cs="Arial" w:eastAsia="Arial" w:hAnsi="Arial"/>
          <w:sz w:val="20"/>
          <w:szCs w:val="20"/>
          <w:rtl w:val="0"/>
        </w:rPr>
        <w:t xml:space="preserve">pear deck</w:t>
      </w:r>
      <w:r w:rsidDel="00000000" w:rsidR="00000000" w:rsidRPr="00000000">
        <w:rPr>
          <w:rFonts w:ascii="Arial" w:cs="Arial" w:eastAsia="Arial" w:hAnsi="Arial"/>
          <w:sz w:val="20"/>
          <w:szCs w:val="20"/>
          <w:rtl w:val="0"/>
        </w:rPr>
        <w:t xml:space="preserve"> as collaborative board or discussion questions</w:t>
      </w:r>
    </w:p>
    <w:p w:rsidR="00000000" w:rsidDel="00000000" w:rsidP="00000000" w:rsidRDefault="00000000" w:rsidRPr="00000000" w14:paraId="0000046D">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6E">
      <w:pPr>
        <w:pageBreakBefore w:val="0"/>
        <w:numPr>
          <w:ilvl w:val="0"/>
          <w:numId w:val="10"/>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What was the message that Love Has No Labels was trying to convey? Do you think they were successful or not?</w:t>
      </w:r>
    </w:p>
    <w:tbl>
      <w:tblPr>
        <w:tblStyle w:val="Table21"/>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F">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70">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71">
      <w:pPr>
        <w:pageBreakBefore w:val="0"/>
        <w:numPr>
          <w:ilvl w:val="0"/>
          <w:numId w:val="10"/>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Did you notice the lyrics of the song that accompanies the video? Why do you think they decided to use that song?</w:t>
      </w:r>
    </w:p>
    <w:tbl>
      <w:tblPr>
        <w:tblStyle w:val="Table22"/>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2">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73">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74">
      <w:pPr>
        <w:pageBreakBefore w:val="0"/>
        <w:numPr>
          <w:ilvl w:val="0"/>
          <w:numId w:val="10"/>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What forms of bias (prejudice in favor of or against one thing, person, or group compared with another, usually in a way considered to be unfair) and discrimination (the unjust or prejudicial treatment of different categories of people or things, especially on the grounds of race, age, or sex) did the video address? </w:t>
      </w:r>
    </w:p>
    <w:tbl>
      <w:tblPr>
        <w:tblStyle w:val="Table23"/>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5">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76">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77">
      <w:pPr>
        <w:pageBreakBefore w:val="0"/>
        <w:numPr>
          <w:ilvl w:val="0"/>
          <w:numId w:val="10"/>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Do you think  everyone has some prejudice or bias (or even implicit bias - attitudes towards people or associate stereotypes with them without our conscious knowledge)? </w:t>
      </w:r>
    </w:p>
    <w:tbl>
      <w:tblPr>
        <w:tblStyle w:val="Table24"/>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8">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79">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7A">
      <w:pPr>
        <w:pageBreakBefore w:val="0"/>
        <w:numPr>
          <w:ilvl w:val="0"/>
          <w:numId w:val="10"/>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Have you witnessed bias, implicit bias or discrimation at </w:t>
      </w:r>
      <w:r w:rsidDel="00000000" w:rsidR="00000000" w:rsidRPr="00000000">
        <w:rPr>
          <w:rFonts w:ascii="Arial" w:cs="Arial" w:eastAsia="Arial" w:hAnsi="Arial"/>
          <w:sz w:val="20"/>
          <w:szCs w:val="20"/>
          <w:u w:val="single"/>
          <w:rtl w:val="0"/>
        </w:rPr>
        <w:t xml:space="preserve">insert school name here</w:t>
      </w:r>
      <w:r w:rsidDel="00000000" w:rsidR="00000000" w:rsidRPr="00000000">
        <w:rPr>
          <w:rFonts w:ascii="Arial" w:cs="Arial" w:eastAsia="Arial" w:hAnsi="Arial"/>
          <w:sz w:val="20"/>
          <w:szCs w:val="20"/>
          <w:rtl w:val="0"/>
        </w:rPr>
        <w:t xml:space="preserve">?</w:t>
      </w:r>
    </w:p>
    <w:tbl>
      <w:tblPr>
        <w:tblStyle w:val="Table25"/>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B">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7C">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7D">
      <w:pPr>
        <w:pageBreakBefore w:val="0"/>
        <w:numPr>
          <w:ilvl w:val="0"/>
          <w:numId w:val="10"/>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What can we do to address bias, implicit bias and discrimation at </w:t>
      </w:r>
      <w:r w:rsidDel="00000000" w:rsidR="00000000" w:rsidRPr="00000000">
        <w:rPr>
          <w:rFonts w:ascii="Arial" w:cs="Arial" w:eastAsia="Arial" w:hAnsi="Arial"/>
          <w:sz w:val="20"/>
          <w:szCs w:val="20"/>
          <w:u w:val="single"/>
          <w:rtl w:val="0"/>
        </w:rPr>
        <w:t xml:space="preserve">insert school name here</w:t>
      </w:r>
      <w:r w:rsidDel="00000000" w:rsidR="00000000" w:rsidRPr="00000000">
        <w:rPr>
          <w:rFonts w:ascii="Arial" w:cs="Arial" w:eastAsia="Arial" w:hAnsi="Arial"/>
          <w:sz w:val="20"/>
          <w:szCs w:val="20"/>
          <w:rtl w:val="0"/>
        </w:rPr>
        <w:t xml:space="preserve">?</w:t>
      </w:r>
    </w:p>
    <w:tbl>
      <w:tblPr>
        <w:tblStyle w:val="Table26"/>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E">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7F">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80">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81">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82">
      <w:pPr>
        <w:pageBreakBefore w:val="0"/>
        <w:spacing w:after="0" w:line="360" w:lineRule="auto"/>
        <w:jc w:val="left"/>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DEALING WITH DIFFERENCE</w:t>
      </w:r>
    </w:p>
    <w:p w:rsidR="00000000" w:rsidDel="00000000" w:rsidP="00000000" w:rsidRDefault="00000000" w:rsidRPr="00000000" w14:paraId="00000483">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84">
      <w:pPr>
        <w:pageBreakBefore w:val="0"/>
        <w:spacing w:after="0" w:line="360"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Directions:</w:t>
      </w:r>
      <w:r w:rsidDel="00000000" w:rsidR="00000000" w:rsidRPr="00000000">
        <w:rPr>
          <w:rFonts w:ascii="Arial" w:cs="Arial" w:eastAsia="Arial" w:hAnsi="Arial"/>
          <w:sz w:val="20"/>
          <w:szCs w:val="20"/>
          <w:rtl w:val="0"/>
        </w:rPr>
        <w:t xml:space="preserve"> Watch the </w:t>
      </w:r>
      <w:hyperlink r:id="rId75">
        <w:r w:rsidDel="00000000" w:rsidR="00000000" w:rsidRPr="00000000">
          <w:rPr>
            <w:rFonts w:ascii="Arial" w:cs="Arial" w:eastAsia="Arial" w:hAnsi="Arial"/>
            <w:color w:val="1155cc"/>
            <w:sz w:val="20"/>
            <w:szCs w:val="20"/>
            <w:u w:val="single"/>
            <w:rtl w:val="0"/>
          </w:rPr>
          <w:t xml:space="preserve">video</w:t>
        </w:r>
      </w:hyperlink>
      <w:r w:rsidDel="00000000" w:rsidR="00000000" w:rsidRPr="00000000">
        <w:rPr>
          <w:rFonts w:ascii="Arial" w:cs="Arial" w:eastAsia="Arial" w:hAnsi="Arial"/>
          <w:sz w:val="20"/>
          <w:szCs w:val="20"/>
          <w:rtl w:val="0"/>
        </w:rPr>
        <w:t xml:space="preserve">, “Dealing with Difference,” (1:58) then answer the questions below.</w:t>
      </w:r>
    </w:p>
    <w:p w:rsidR="00000000" w:rsidDel="00000000" w:rsidP="00000000" w:rsidRDefault="00000000" w:rsidRPr="00000000" w14:paraId="00000485">
      <w:pPr>
        <w:pageBreakBefore w:val="0"/>
        <w:spacing w:after="0" w:line="3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Different ways to implement:</w:t>
      </w:r>
    </w:p>
    <w:p w:rsidR="00000000" w:rsidDel="00000000" w:rsidP="00000000" w:rsidRDefault="00000000" w:rsidRPr="00000000" w14:paraId="00000486">
      <w:pPr>
        <w:pageBreakBefore w:val="0"/>
        <w:numPr>
          <w:ilvl w:val="0"/>
          <w:numId w:val="15"/>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Option 1: Provide students with handout allowing them time to complete individually</w:t>
      </w:r>
    </w:p>
    <w:p w:rsidR="00000000" w:rsidDel="00000000" w:rsidP="00000000" w:rsidRDefault="00000000" w:rsidRPr="00000000" w14:paraId="00000487">
      <w:pPr>
        <w:pageBreakBefore w:val="0"/>
        <w:numPr>
          <w:ilvl w:val="1"/>
          <w:numId w:val="15"/>
        </w:numPr>
        <w:spacing w:after="0" w:line="360" w:lineRule="auto"/>
        <w:ind w:left="144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Then, have them turn and talk with a peer or in groups OR use random calling to have students share</w:t>
      </w:r>
    </w:p>
    <w:p w:rsidR="00000000" w:rsidDel="00000000" w:rsidP="00000000" w:rsidRDefault="00000000" w:rsidRPr="00000000" w14:paraId="00000488">
      <w:pPr>
        <w:pageBreakBefore w:val="0"/>
        <w:numPr>
          <w:ilvl w:val="0"/>
          <w:numId w:val="15"/>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Option 2: Use in nearpod or </w:t>
      </w:r>
      <w:r w:rsidDel="00000000" w:rsidR="00000000" w:rsidRPr="00000000">
        <w:rPr>
          <w:rFonts w:ascii="Arial" w:cs="Arial" w:eastAsia="Arial" w:hAnsi="Arial"/>
          <w:sz w:val="20"/>
          <w:szCs w:val="20"/>
          <w:rtl w:val="0"/>
        </w:rPr>
        <w:t xml:space="preserve">pear deck</w:t>
      </w:r>
      <w:r w:rsidDel="00000000" w:rsidR="00000000" w:rsidRPr="00000000">
        <w:rPr>
          <w:rFonts w:ascii="Arial" w:cs="Arial" w:eastAsia="Arial" w:hAnsi="Arial"/>
          <w:sz w:val="20"/>
          <w:szCs w:val="20"/>
          <w:rtl w:val="0"/>
        </w:rPr>
        <w:t xml:space="preserve"> as collaborative board or discussion questions</w:t>
      </w:r>
    </w:p>
    <w:p w:rsidR="00000000" w:rsidDel="00000000" w:rsidP="00000000" w:rsidRDefault="00000000" w:rsidRPr="00000000" w14:paraId="00000489">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8A">
      <w:pPr>
        <w:pageBreakBefore w:val="0"/>
        <w:numPr>
          <w:ilvl w:val="0"/>
          <w:numId w:val="7"/>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What happened in this video clip?</w:t>
      </w:r>
    </w:p>
    <w:tbl>
      <w:tblPr>
        <w:tblStyle w:val="Table27"/>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B">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8C">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8D">
      <w:pPr>
        <w:pageBreakBefore w:val="0"/>
        <w:numPr>
          <w:ilvl w:val="0"/>
          <w:numId w:val="7"/>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What things happened to make this an unsafe classroom environment?</w:t>
      </w:r>
    </w:p>
    <w:tbl>
      <w:tblPr>
        <w:tblStyle w:val="Table28"/>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E">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8F">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0">
      <w:pPr>
        <w:pageBreakBefore w:val="0"/>
        <w:numPr>
          <w:ilvl w:val="0"/>
          <w:numId w:val="7"/>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Why do you think the teacher and other students didn’t say anything to stop the disrespectful interactions?</w:t>
      </w:r>
    </w:p>
    <w:tbl>
      <w:tblPr>
        <w:tblStyle w:val="Table29"/>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91">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92">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3">
      <w:pPr>
        <w:pageBreakBefore w:val="0"/>
        <w:numPr>
          <w:ilvl w:val="0"/>
          <w:numId w:val="7"/>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What should they have done?</w:t>
      </w:r>
    </w:p>
    <w:tbl>
      <w:tblPr>
        <w:tblStyle w:val="Table30"/>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94">
            <w:pPr>
              <w:pageBreakBefore w:val="0"/>
              <w:widowControl w:val="0"/>
              <w:spacing w:after="0" w:line="24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95">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6">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7">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8">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9">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A">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B">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C">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D">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E">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9F">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A0">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A1">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A2">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A3">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A4">
      <w:pPr>
        <w:pageBreakBefore w:val="0"/>
        <w:spacing w:after="0" w:line="360" w:lineRule="auto"/>
        <w:rPr>
          <w:rFonts w:ascii="Arial" w:cs="Arial" w:eastAsia="Arial" w:hAnsi="Arial"/>
          <w:b w:val="1"/>
          <w:sz w:val="24"/>
          <w:szCs w:val="24"/>
          <w:highlight w:val="yellow"/>
        </w:rPr>
      </w:pPr>
      <w:r w:rsidDel="00000000" w:rsidR="00000000" w:rsidRPr="00000000">
        <w:rPr>
          <w:rFonts w:ascii="Arial" w:cs="Arial" w:eastAsia="Arial" w:hAnsi="Arial"/>
          <w:b w:val="1"/>
          <w:sz w:val="24"/>
          <w:szCs w:val="24"/>
          <w:highlight w:val="yellow"/>
          <w:rtl w:val="0"/>
        </w:rPr>
        <w:t xml:space="preserve">Interpersonal Communication Activity</w:t>
      </w:r>
    </w:p>
    <w:p w:rsidR="00000000" w:rsidDel="00000000" w:rsidP="00000000" w:rsidRDefault="00000000" w:rsidRPr="00000000" w14:paraId="000004A5">
      <w:pPr>
        <w:pageBreakBefore w:val="0"/>
        <w:spacing w:after="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 CAN MAKE A DIFFERENCE</w:t>
      </w:r>
    </w:p>
    <w:p w:rsidR="00000000" w:rsidDel="00000000" w:rsidP="00000000" w:rsidRDefault="00000000" w:rsidRPr="00000000" w14:paraId="000004A6">
      <w:pPr>
        <w:pageBreakBefore w:val="0"/>
        <w:spacing w:after="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(can use this in SLT #2 with Assertive Communication)</w:t>
      </w:r>
    </w:p>
    <w:p w:rsidR="00000000" w:rsidDel="00000000" w:rsidP="00000000" w:rsidRDefault="00000000" w:rsidRPr="00000000" w14:paraId="000004A7">
      <w:pPr>
        <w:pageBreakBefore w:val="0"/>
        <w:spacing w:after="0" w:line="360"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Part 1: </w:t>
      </w:r>
      <w:r w:rsidDel="00000000" w:rsidR="00000000" w:rsidRPr="00000000">
        <w:rPr>
          <w:rFonts w:ascii="Arial" w:cs="Arial" w:eastAsia="Arial" w:hAnsi="Arial"/>
          <w:sz w:val="20"/>
          <w:szCs w:val="20"/>
          <w:rtl w:val="0"/>
        </w:rPr>
        <w:t xml:space="preserve">Provide students a scenario below (individually, with a partner, or in groups) &amp; allow them time to read their scenario and answer the questions below. Then, go through the scenarios, sharing what answers students came up with.</w:t>
      </w:r>
    </w:p>
    <w:p w:rsidR="00000000" w:rsidDel="00000000" w:rsidP="00000000" w:rsidRDefault="00000000" w:rsidRPr="00000000" w14:paraId="000004A8">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A9">
      <w:pPr>
        <w:pageBreakBefore w:val="0"/>
        <w:spacing w:after="0" w:line="3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Scenarios:</w:t>
      </w:r>
    </w:p>
    <w:p w:rsidR="00000000" w:rsidDel="00000000" w:rsidP="00000000" w:rsidRDefault="00000000" w:rsidRPr="00000000" w14:paraId="000004AA">
      <w:pPr>
        <w:pageBreakBefore w:val="0"/>
        <w:numPr>
          <w:ilvl w:val="0"/>
          <w:numId w:val="14"/>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After the bell rings, a group of students are putting their things away and a few of them whisper hurtful remarks about the clothes of another student that they think are ugly. You and the student that they are whispering about hear the comments.</w:t>
      </w:r>
    </w:p>
    <w:p w:rsidR="00000000" w:rsidDel="00000000" w:rsidP="00000000" w:rsidRDefault="00000000" w:rsidRPr="00000000" w14:paraId="000004AB">
      <w:pPr>
        <w:pageBreakBefore w:val="0"/>
        <w:numPr>
          <w:ilvl w:val="0"/>
          <w:numId w:val="14"/>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 group of kids are playing football during a break after they eat lunch and one kid drops the ball several times. Another student remarks to them, “Oh, you’re so gay! Just stop playing. We don’t want you on the team.” You are on the team of the student making the remarks.</w:t>
      </w:r>
    </w:p>
    <w:p w:rsidR="00000000" w:rsidDel="00000000" w:rsidP="00000000" w:rsidRDefault="00000000" w:rsidRPr="00000000" w14:paraId="000004AC">
      <w:pPr>
        <w:pageBreakBefore w:val="0"/>
        <w:numPr>
          <w:ilvl w:val="0"/>
          <w:numId w:val="14"/>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At lunch, a student trips and drops her tray as they are walking to the lunch table. Several other students laugh and call them a “retard.” You are sitting very close to where the student falls and also next to the kids calling them names.</w:t>
      </w:r>
    </w:p>
    <w:p w:rsidR="00000000" w:rsidDel="00000000" w:rsidP="00000000" w:rsidRDefault="00000000" w:rsidRPr="00000000" w14:paraId="000004AD">
      <w:pPr>
        <w:pageBreakBefore w:val="0"/>
        <w:numPr>
          <w:ilvl w:val="0"/>
          <w:numId w:val="14"/>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In class, your reading group is reading a story of a physically small teen who wants to be a professional basketball player. A couple of students laugh and tell a student in your group, who is also smaller than most of the other students, that the story is about them and they couldn’t make a team either and maybe they should join the chorus instead.</w:t>
      </w:r>
    </w:p>
    <w:p w:rsidR="00000000" w:rsidDel="00000000" w:rsidP="00000000" w:rsidRDefault="00000000" w:rsidRPr="00000000" w14:paraId="000004AE">
      <w:pPr>
        <w:pageBreakBefore w:val="0"/>
        <w:numPr>
          <w:ilvl w:val="0"/>
          <w:numId w:val="14"/>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(Part 1) There’s a new student at your school that’s  just a little different than your classmates. They wear a scarf to school, don’t like the baggy t-shirts the other “boys” wear, and would rather listen to music than play sports or video games. One day they come to school with nail polish on. After lunch, when you all get back to your classroom, they find a note on their desk that says “faggot” on it. When they tell the teacher, they are told to “be a man and ignore it”. You witness this all.</w:t>
      </w:r>
    </w:p>
    <w:p w:rsidR="00000000" w:rsidDel="00000000" w:rsidP="00000000" w:rsidRDefault="00000000" w:rsidRPr="00000000" w14:paraId="000004AF">
      <w:pPr>
        <w:pageBreakBefore w:val="0"/>
        <w:numPr>
          <w:ilvl w:val="0"/>
          <w:numId w:val="14"/>
        </w:numPr>
        <w:spacing w:after="0"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(Part 2) Later that day when the new student goes to the bathroom, a group of “boys” are waiting for him. They shove the new student up against the wall and say “we don’t want any homos using our bathroom.” You watch as they shove the new student to the floor and start to kick them. You don’t participate in physically assaulting them, but you stand by and watch.</w:t>
      </w:r>
    </w:p>
    <w:p w:rsidR="00000000" w:rsidDel="00000000" w:rsidP="00000000" w:rsidRDefault="00000000" w:rsidRPr="00000000" w14:paraId="000004B0">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B1">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B2">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B3">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B4">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B5">
      <w:pPr>
        <w:pageBreakBefore w:val="0"/>
        <w:spacing w:after="0" w:line="36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4B6">
      <w:pPr>
        <w:pageBreakBefore w:val="0"/>
        <w:spacing w:after="0" w:line="3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Questions to answer for each scenario:</w:t>
      </w:r>
    </w:p>
    <w:p w:rsidR="00000000" w:rsidDel="00000000" w:rsidP="00000000" w:rsidRDefault="00000000" w:rsidRPr="00000000" w14:paraId="000004B7">
      <w:pPr>
        <w:pageBreakBefore w:val="0"/>
        <w:spacing w:after="0" w:line="360" w:lineRule="auto"/>
        <w:ind w:left="720" w:firstLine="0"/>
        <w:rPr>
          <w:rFonts w:ascii="Arial" w:cs="Arial" w:eastAsia="Arial" w:hAnsi="Arial"/>
          <w:sz w:val="20"/>
          <w:szCs w:val="20"/>
        </w:rPr>
      </w:pPr>
      <w:r w:rsidDel="00000000" w:rsidR="00000000" w:rsidRPr="00000000">
        <w:rPr>
          <w:rtl w:val="0"/>
        </w:rPr>
      </w:r>
    </w:p>
    <w:tbl>
      <w:tblPr>
        <w:tblStyle w:val="Table31"/>
        <w:tblW w:w="972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B8">
            <w:pPr>
              <w:pageBreakBefore w:val="0"/>
              <w:spacing w:after="0" w:line="360" w:lineRule="auto"/>
              <w:ind w:left="72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What is the right thing to do in this situation?</w:t>
            </w:r>
          </w:p>
          <w:p w:rsidR="00000000" w:rsidDel="00000000" w:rsidP="00000000" w:rsidRDefault="00000000" w:rsidRPr="00000000" w14:paraId="000004B9">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BA">
            <w:pPr>
              <w:pageBreakBefore w:val="0"/>
              <w:spacing w:after="0" w:line="360" w:lineRule="auto"/>
              <w:ind w:left="720" w:firstLine="0"/>
              <w:rPr>
                <w:rFonts w:ascii="Arial" w:cs="Arial" w:eastAsia="Arial" w:hAnsi="Arial"/>
                <w:sz w:val="20"/>
                <w:szCs w:val="2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BB">
            <w:pPr>
              <w:pageBreakBefore w:val="0"/>
              <w:spacing w:after="0" w:line="360" w:lineRule="auto"/>
              <w:ind w:left="72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How does this compare with what you think some students you know would actually do in this situation?</w:t>
            </w:r>
          </w:p>
          <w:p w:rsidR="00000000" w:rsidDel="00000000" w:rsidP="00000000" w:rsidRDefault="00000000" w:rsidRPr="00000000" w14:paraId="000004BC">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BD">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0"/>
                <w:szCs w:val="2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BF">
            <w:pPr>
              <w:pageBreakBefore w:val="0"/>
              <w:spacing w:after="0" w:line="360" w:lineRule="auto"/>
              <w:ind w:left="72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How does it feel to do the right thing?</w:t>
            </w:r>
          </w:p>
          <w:p w:rsidR="00000000" w:rsidDel="00000000" w:rsidP="00000000" w:rsidRDefault="00000000" w:rsidRPr="00000000" w14:paraId="000004C0">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C1">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0"/>
                <w:szCs w:val="2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3">
            <w:pPr>
              <w:pageBreakBefore w:val="0"/>
              <w:spacing w:after="0" w:line="360" w:lineRule="auto"/>
              <w:ind w:left="72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How does it feel to do the wrong thing when you know what the right thing to do is?</w:t>
            </w:r>
          </w:p>
          <w:p w:rsidR="00000000" w:rsidDel="00000000" w:rsidP="00000000" w:rsidRDefault="00000000" w:rsidRPr="00000000" w14:paraId="000004C4">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C5">
            <w:pPr>
              <w:pageBreakBefore w:val="0"/>
              <w:spacing w:after="0" w:line="360" w:lineRule="auto"/>
              <w:ind w:left="720" w:firstLine="0"/>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4C6">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C7">
      <w:pPr>
        <w:pageBreakBefore w:val="0"/>
        <w:spacing w:after="0" w:line="360" w:lineRule="auto"/>
        <w:ind w:left="720" w:firstLine="0"/>
        <w:rPr>
          <w:rFonts w:ascii="Arial" w:cs="Arial" w:eastAsia="Arial" w:hAnsi="Arial"/>
          <w:b w:val="1"/>
          <w:sz w:val="24"/>
          <w:szCs w:val="24"/>
          <w:highlight w:val="yellow"/>
        </w:rPr>
      </w:pPr>
      <w:r w:rsidDel="00000000" w:rsidR="00000000" w:rsidRPr="00000000">
        <w:rPr>
          <w:rtl w:val="0"/>
        </w:rPr>
      </w:r>
    </w:p>
    <w:p w:rsidR="00000000" w:rsidDel="00000000" w:rsidP="00000000" w:rsidRDefault="00000000" w:rsidRPr="00000000" w14:paraId="000004C8">
      <w:pPr>
        <w:pageBreakBefore w:val="0"/>
        <w:spacing w:after="0" w:line="360" w:lineRule="auto"/>
        <w:ind w:left="720" w:firstLine="0"/>
        <w:rPr>
          <w:rFonts w:ascii="Arial" w:cs="Arial" w:eastAsia="Arial" w:hAnsi="Arial"/>
          <w:b w:val="1"/>
          <w:sz w:val="24"/>
          <w:szCs w:val="24"/>
          <w:highlight w:val="yellow"/>
        </w:rPr>
      </w:pPr>
      <w:r w:rsidDel="00000000" w:rsidR="00000000" w:rsidRPr="00000000">
        <w:rPr>
          <w:rFonts w:ascii="Arial" w:cs="Arial" w:eastAsia="Arial" w:hAnsi="Arial"/>
          <w:b w:val="1"/>
          <w:sz w:val="24"/>
          <w:szCs w:val="24"/>
          <w:highlight w:val="yellow"/>
          <w:rtl w:val="0"/>
        </w:rPr>
        <w:t xml:space="preserve">Culminating Advocacy Activity:</w:t>
      </w:r>
    </w:p>
    <w:p w:rsidR="00000000" w:rsidDel="00000000" w:rsidP="00000000" w:rsidRDefault="00000000" w:rsidRPr="00000000" w14:paraId="000004C9">
      <w:pPr>
        <w:pageBreakBefore w:val="0"/>
        <w:spacing w:after="240" w:before="240" w:line="276" w:lineRule="auto"/>
        <w:ind w:left="720" w:firstLine="0"/>
        <w:rPr>
          <w:sz w:val="24"/>
          <w:szCs w:val="24"/>
        </w:rPr>
      </w:pPr>
      <w:r w:rsidDel="00000000" w:rsidR="00000000" w:rsidRPr="00000000">
        <w:rPr>
          <w:sz w:val="24"/>
          <w:szCs w:val="24"/>
          <w:rtl w:val="0"/>
        </w:rPr>
        <w:t xml:space="preserve">Have students design stickers or signs that identify safe people &amp; spaces in the building OR they can develop a school based announcement.</w:t>
      </w:r>
      <w:r w:rsidDel="00000000" w:rsidR="00000000" w:rsidRPr="00000000">
        <w:drawing>
          <wp:anchor allowOverlap="1" behindDoc="0" distB="114300" distT="114300" distL="114300" distR="114300" hidden="0" layoutInCell="1" locked="0" relativeHeight="0" simplePos="0">
            <wp:simplePos x="0" y="0"/>
            <wp:positionH relativeFrom="column">
              <wp:posOffset>2352675</wp:posOffset>
            </wp:positionH>
            <wp:positionV relativeFrom="paragraph">
              <wp:posOffset>771525</wp:posOffset>
            </wp:positionV>
            <wp:extent cx="2576513" cy="2436400"/>
            <wp:effectExtent b="0" l="0" r="0" t="0"/>
            <wp:wrapSquare wrapText="bothSides" distB="114300" distT="114300" distL="114300" distR="114300"/>
            <wp:docPr id="38" name="image10.png"/>
            <a:graphic>
              <a:graphicData uri="http://schemas.openxmlformats.org/drawingml/2006/picture">
                <pic:pic>
                  <pic:nvPicPr>
                    <pic:cNvPr id="0" name="image10.png"/>
                    <pic:cNvPicPr preferRelativeResize="0"/>
                  </pic:nvPicPr>
                  <pic:blipFill>
                    <a:blip r:embed="rId76"/>
                    <a:srcRect b="0" l="0" r="0" t="0"/>
                    <a:stretch>
                      <a:fillRect/>
                    </a:stretch>
                  </pic:blipFill>
                  <pic:spPr>
                    <a:xfrm>
                      <a:off x="0" y="0"/>
                      <a:ext cx="2576513" cy="2436400"/>
                    </a:xfrm>
                    <a:prstGeom prst="rect"/>
                    <a:ln/>
                  </pic:spPr>
                </pic:pic>
              </a:graphicData>
            </a:graphic>
          </wp:anchor>
        </w:drawing>
      </w:r>
    </w:p>
    <w:p w:rsidR="00000000" w:rsidDel="00000000" w:rsidP="00000000" w:rsidRDefault="00000000" w:rsidRPr="00000000" w14:paraId="000004CA">
      <w:pPr>
        <w:pageBreakBefore w:val="0"/>
        <w:spacing w:after="240" w:before="240" w:line="276" w:lineRule="auto"/>
        <w:ind w:left="720" w:firstLine="0"/>
        <w:rPr>
          <w:sz w:val="24"/>
          <w:szCs w:val="24"/>
        </w:rPr>
      </w:pPr>
      <w:r w:rsidDel="00000000" w:rsidR="00000000" w:rsidRPr="00000000">
        <w:rPr>
          <w:sz w:val="24"/>
          <w:szCs w:val="24"/>
          <w:rtl w:val="0"/>
        </w:rPr>
        <w:t xml:space="preserve">(Examples from GLSEN)</w:t>
      </w:r>
    </w:p>
    <w:p w:rsidR="00000000" w:rsidDel="00000000" w:rsidP="00000000" w:rsidRDefault="00000000" w:rsidRPr="00000000" w14:paraId="000004CB">
      <w:pPr>
        <w:pageBreakBefore w:val="0"/>
        <w:spacing w:after="240" w:before="240" w:line="276" w:lineRule="auto"/>
        <w:ind w:left="720" w:firstLine="0"/>
        <w:rPr>
          <w:sz w:val="24"/>
          <w:szCs w:val="24"/>
        </w:rPr>
      </w:pPr>
      <w:r w:rsidDel="00000000" w:rsidR="00000000" w:rsidRPr="00000000">
        <w:rPr>
          <w:rtl w:val="0"/>
        </w:rPr>
      </w:r>
    </w:p>
    <w:p w:rsidR="00000000" w:rsidDel="00000000" w:rsidP="00000000" w:rsidRDefault="00000000" w:rsidRPr="00000000" w14:paraId="000004CC">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CD">
      <w:pPr>
        <w:pageBreakBefore w:val="0"/>
        <w:spacing w:after="0"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4CE">
      <w:pPr>
        <w:pageBreakBefore w:val="0"/>
        <w:rPr>
          <w:rFonts w:ascii="Times New Roman" w:cs="Times New Roman" w:eastAsia="Times New Roman" w:hAnsi="Times New Roman"/>
          <w:sz w:val="32"/>
          <w:szCs w:val="32"/>
        </w:rPr>
      </w:pPr>
      <w:r w:rsidDel="00000000" w:rsidR="00000000" w:rsidRPr="00000000">
        <w:rPr>
          <w:rtl w:val="0"/>
        </w:rPr>
      </w:r>
    </w:p>
    <w:sectPr>
      <w:headerReference r:id="rId77" w:type="default"/>
      <w:headerReference r:id="rId78" w:type="first"/>
      <w:footerReference r:id="rId79" w:type="default"/>
      <w:footerReference r:id="rId80" w:type="first"/>
      <w:pgSz w:h="15840" w:w="12240" w:orient="portrait"/>
      <w:pgMar w:bottom="1440" w:top="1440" w:left="720" w:right="1080" w:header="576"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Arial"/>
  <w:font w:name="Arial Unicode MS"/>
  <w:font w:name="Courier New"/>
  <w:font w:name="La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4D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Health Education • Grade 7 • ©20</w:t>
    </w:r>
    <w:r w:rsidDel="00000000" w:rsidR="00000000" w:rsidRPr="00000000">
      <w:rPr>
        <w:rFonts w:ascii="Times New Roman" w:cs="Times New Roman" w:eastAsia="Times New Roman" w:hAnsi="Times New Roman"/>
        <w:sz w:val="18"/>
        <w:szCs w:val="18"/>
        <w:rtl w:val="0"/>
      </w:rPr>
      <w:t xml:space="preserve">21</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MCPS </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4D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4533900</wp:posOffset>
              </wp:positionH>
              <wp:positionV relativeFrom="paragraph">
                <wp:posOffset>5715</wp:posOffset>
              </wp:positionV>
              <wp:extent cx="1863090" cy="285750"/>
              <wp:effectExtent b="0" l="0" r="0" t="0"/>
              <wp:wrapNone/>
              <wp:docPr id="13" name=""/>
              <a:graphic>
                <a:graphicData uri="http://schemas.microsoft.com/office/word/2010/wordprocessingShape">
                  <wps:wsp>
                    <wps:cNvSpPr/>
                    <wps:cNvPr id="14" name="Shape 14"/>
                    <wps:spPr>
                      <a:xfrm>
                        <a:off x="4419218" y="3641888"/>
                        <a:ext cx="1853565" cy="276225"/>
                      </a:xfrm>
                      <a:prstGeom prst="rect">
                        <a:avLst/>
                      </a:prstGeom>
                      <a:solidFill>
                        <a:srgbClr val="FFFFFF"/>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200" w:before="0" w:line="275.9999942779541"/>
                            <w:ind w:left="0" w:right="0" w:firstLine="0"/>
                            <w:jc w:val="righ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Teacher Sample Learning Tasks</w:t>
                          </w:r>
                        </w:p>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4533900</wp:posOffset>
              </wp:positionH>
              <wp:positionV relativeFrom="paragraph">
                <wp:posOffset>5715</wp:posOffset>
              </wp:positionV>
              <wp:extent cx="1863090" cy="285750"/>
              <wp:effectExtent b="0" l="0" r="0" t="0"/>
              <wp:wrapNone/>
              <wp:docPr id="13" name="image24.png"/>
              <a:graphic>
                <a:graphicData uri="http://schemas.openxmlformats.org/drawingml/2006/picture">
                  <pic:pic>
                    <pic:nvPicPr>
                      <pic:cNvPr id="0" name="image24.png"/>
                      <pic:cNvPicPr preferRelativeResize="0"/>
                    </pic:nvPicPr>
                    <pic:blipFill>
                      <a:blip r:embed="rId1"/>
                      <a:srcRect/>
                      <a:stretch>
                        <a:fillRect/>
                      </a:stretch>
                    </pic:blipFill>
                    <pic:spPr>
                      <a:xfrm>
                        <a:off x="0" y="0"/>
                        <a:ext cx="1863090" cy="285750"/>
                      </a:xfrm>
                      <a:prstGeom prst="rect"/>
                      <a:ln/>
                    </pic:spPr>
                  </pic:pic>
                </a:graphicData>
              </a:graphic>
            </wp:anchor>
          </w:drawing>
        </mc:Fallback>
      </mc:AlternateContent>
    </w:r>
  </w:p>
  <w:p w:rsidR="00000000" w:rsidDel="00000000" w:rsidP="00000000" w:rsidRDefault="00000000" w:rsidRPr="00000000" w14:paraId="000004D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Teacher Resource</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13">
    <w:lvl w:ilvl="0">
      <w:start w:val="1"/>
      <w:numFmt w:val="bullet"/>
      <w:lvlText w:val="❑"/>
      <w:lvlJc w:val="left"/>
      <w:pPr>
        <w:ind w:left="2070" w:hanging="360"/>
      </w:pPr>
      <w:rPr>
        <w:rFonts w:ascii="Noto Sans Symbols" w:cs="Noto Sans Symbols" w:eastAsia="Noto Sans Symbols" w:hAnsi="Noto Sans Symbols"/>
        <w:sz w:val="32"/>
        <w:szCs w:val="32"/>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c0c0c0" w:val="clear"/>
      </w:tcPr>
    </w:tblStylePr>
    <w:tblStylePr w:type="band1Vert">
      <w:tcPr>
        <w:tcBorders>
          <w:left w:color="000000" w:space="0" w:sz="0" w:val="nil"/>
          <w:right w:color="000000" w:space="0" w:sz="0" w:val="nil"/>
          <w:insideH w:color="000000" w:space="0" w:sz="0" w:val="nil"/>
          <w:insideV w:color="000000" w:space="0" w:sz="0" w:val="nil"/>
        </w:tcBorders>
        <w:shd w:fill="c0c0c0" w:val="clear"/>
      </w:tcPr>
    </w:tblStylePr>
    <w:tblStylePr w:type="firstCol">
      <w:rPr>
        <w:b w:val="1"/>
      </w:rPr>
    </w:tblStylePr>
    <w:tblStylePr w:type="firstRow">
      <w:pPr>
        <w:spacing w:after="0" w:before="0" w:line="240" w:lineRule="auto"/>
      </w:pPr>
      <w:rPr>
        <w:b w:val="1"/>
      </w:rPr>
      <w:tcPr>
        <w:tcBorders>
          <w:top w:color="000000" w:space="0" w:sz="8" w:val="single"/>
          <w:left w:color="000000" w:space="0" w:sz="0" w:val="nil"/>
          <w:bottom w:color="000000"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000000" w:space="0" w:sz="8" w:val="single"/>
          <w:left w:color="000000" w:space="0" w:sz="0" w:val="nil"/>
          <w:bottom w:color="000000" w:space="0" w:sz="8" w:val="single"/>
          <w:right w:color="000000" w:space="0" w:sz="0" w:val="nil"/>
          <w:insideH w:color="000000" w:space="0" w:sz="0" w:val="nil"/>
          <w:insideV w:color="000000" w:space="0" w:sz="0" w:val="nil"/>
        </w:tcBorders>
      </w:tcPr>
    </w:tblStylePr>
  </w:style>
  <w:style w:type="table" w:styleId="Table17">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c0c0c0" w:val="clear"/>
      </w:tcPr>
    </w:tblStylePr>
    <w:tblStylePr w:type="band1Vert">
      <w:tcPr>
        <w:tcBorders>
          <w:left w:color="000000" w:space="0" w:sz="0" w:val="nil"/>
          <w:right w:color="000000" w:space="0" w:sz="0" w:val="nil"/>
          <w:insideH w:color="000000" w:space="0" w:sz="0" w:val="nil"/>
          <w:insideV w:color="000000" w:space="0" w:sz="0" w:val="nil"/>
        </w:tcBorders>
        <w:shd w:fill="c0c0c0" w:val="clear"/>
      </w:tcPr>
    </w:tblStylePr>
    <w:tblStylePr w:type="firstCol">
      <w:rPr>
        <w:b w:val="1"/>
      </w:rPr>
    </w:tblStylePr>
    <w:tblStylePr w:type="firstRow">
      <w:pPr>
        <w:spacing w:after="0" w:before="0" w:line="240" w:lineRule="auto"/>
      </w:pPr>
      <w:rPr>
        <w:b w:val="1"/>
      </w:rPr>
      <w:tcPr>
        <w:tcBorders>
          <w:top w:color="000000" w:space="0" w:sz="8" w:val="single"/>
          <w:left w:color="000000" w:space="0" w:sz="0" w:val="nil"/>
          <w:bottom w:color="000000"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000000" w:space="0" w:sz="8" w:val="single"/>
          <w:left w:color="000000" w:space="0" w:sz="0" w:val="nil"/>
          <w:bottom w:color="000000" w:space="0" w:sz="8" w:val="single"/>
          <w:right w:color="000000" w:space="0" w:sz="0" w:val="nil"/>
          <w:insideH w:color="000000" w:space="0" w:sz="0" w:val="nil"/>
          <w:insideV w:color="000000" w:space="0" w:sz="0" w:val="nil"/>
        </w:tcBorders>
      </w:tcPr>
    </w:tblStylePr>
  </w:style>
  <w:style w:type="table" w:styleId="Table18">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rPr>
      <w:color w:val="000000"/>
    </w:rPr>
    <w:tblPr>
      <w:tblStyleRowBandSize w:val="1"/>
      <w:tblStyleColBandSize w:val="1"/>
      <w:tblCellMar>
        <w:top w:w="0.0" w:type="dxa"/>
        <w:left w:w="108.0" w:type="dxa"/>
        <w:bottom w:w="0.0" w:type="dxa"/>
        <w:right w:w="108.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1.png"/><Relationship Id="rId42" Type="http://schemas.openxmlformats.org/officeDocument/2006/relationships/image" Target="media/image42.png"/><Relationship Id="rId41" Type="http://schemas.openxmlformats.org/officeDocument/2006/relationships/image" Target="media/image15.png"/><Relationship Id="rId44" Type="http://schemas.openxmlformats.org/officeDocument/2006/relationships/image" Target="media/image37.png"/><Relationship Id="rId43" Type="http://schemas.openxmlformats.org/officeDocument/2006/relationships/image" Target="media/image44.png"/><Relationship Id="rId46" Type="http://schemas.openxmlformats.org/officeDocument/2006/relationships/image" Target="media/image32.png"/><Relationship Id="rId45" Type="http://schemas.openxmlformats.org/officeDocument/2006/relationships/image" Target="media/image26.png"/><Relationship Id="rId80"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glsen.org/" TargetMode="External"/><Relationship Id="rId48" Type="http://schemas.openxmlformats.org/officeDocument/2006/relationships/image" Target="media/image4.png"/><Relationship Id="rId47" Type="http://schemas.openxmlformats.org/officeDocument/2006/relationships/image" Target="media/image27.png"/><Relationship Id="rId49" Type="http://schemas.openxmlformats.org/officeDocument/2006/relationships/hyperlink" Target="https://docs.google.com/presentation/d/1c09Vcz94Jd8oYgvI975iwcF0XLXOR2v-YJWQlOtaQxM/edit?usp=sharing" TargetMode="External"/><Relationship Id="rId5" Type="http://schemas.openxmlformats.org/officeDocument/2006/relationships/styles" Target="styles.xml"/><Relationship Id="rId6" Type="http://schemas.openxmlformats.org/officeDocument/2006/relationships/hyperlink" Target="https://www.glsen.org/sites/default/files/2020-10/NSCS-2019-Executive-Summary-English_1.pdf" TargetMode="External"/><Relationship Id="rId7" Type="http://schemas.openxmlformats.org/officeDocument/2006/relationships/hyperlink" Target="https://www.glsen.org/activity/2019-national-school-climate-survey-infographics" TargetMode="External"/><Relationship Id="rId8" Type="http://schemas.openxmlformats.org/officeDocument/2006/relationships/hyperlink" Target="https://www.hrc.org/" TargetMode="External"/><Relationship Id="rId73" Type="http://schemas.openxmlformats.org/officeDocument/2006/relationships/hyperlink" Target="https://drive.google.com/file/d/1vyjqhUZ8hQm9utEPbY5VuGL9PL73elS-/view?usp=sharing" TargetMode="External"/><Relationship Id="rId72" Type="http://schemas.openxmlformats.org/officeDocument/2006/relationships/hyperlink" Target="https://youtu.be/eRzRAh2M2Ao" TargetMode="External"/><Relationship Id="rId31" Type="http://schemas.openxmlformats.org/officeDocument/2006/relationships/hyperlink" Target="https://docs.google.com/presentation/d/1c09Vcz94Jd8oYgvI975iwcF0XLXOR2v-YJWQlOtaQxM/edit?usp=sharing" TargetMode="External"/><Relationship Id="rId75" Type="http://schemas.openxmlformats.org/officeDocument/2006/relationships/hyperlink" Target="https://youtu.be/hCougp6aHl8" TargetMode="External"/><Relationship Id="rId30" Type="http://schemas.openxmlformats.org/officeDocument/2006/relationships/hyperlink" Target="https://docs.google.com/presentation/d/1c09Vcz94Jd8oYgvI975iwcF0XLXOR2v-YJWQlOtaQxM/edit?usp=sharing" TargetMode="External"/><Relationship Id="rId74" Type="http://schemas.openxmlformats.org/officeDocument/2006/relationships/hyperlink" Target="https://www.youtube.com/watch?v=PnDgZuGIhHs" TargetMode="External"/><Relationship Id="rId33" Type="http://schemas.openxmlformats.org/officeDocument/2006/relationships/image" Target="media/image29.png"/><Relationship Id="rId77" Type="http://schemas.openxmlformats.org/officeDocument/2006/relationships/header" Target="header1.xml"/><Relationship Id="rId32" Type="http://schemas.openxmlformats.org/officeDocument/2006/relationships/image" Target="media/image30.png"/><Relationship Id="rId76" Type="http://schemas.openxmlformats.org/officeDocument/2006/relationships/image" Target="media/image10.png"/><Relationship Id="rId35" Type="http://schemas.openxmlformats.org/officeDocument/2006/relationships/image" Target="media/image20.png"/><Relationship Id="rId79" Type="http://schemas.openxmlformats.org/officeDocument/2006/relationships/footer" Target="footer1.xml"/><Relationship Id="rId34" Type="http://schemas.openxmlformats.org/officeDocument/2006/relationships/image" Target="media/image35.png"/><Relationship Id="rId78" Type="http://schemas.openxmlformats.org/officeDocument/2006/relationships/header" Target="header2.xml"/><Relationship Id="rId71" Type="http://schemas.openxmlformats.org/officeDocument/2006/relationships/hyperlink" Target="https://www.adl.org/education/resources/tools-and-strategies/what-is-everyday-bias" TargetMode="External"/><Relationship Id="rId70" Type="http://schemas.openxmlformats.org/officeDocument/2006/relationships/hyperlink" Target="https://drive.google.com/file/d/1JSBhqnmjWMLh2X9oiLebtdvaOeeAWdXN/view?usp=sharing" TargetMode="External"/><Relationship Id="rId37" Type="http://schemas.openxmlformats.org/officeDocument/2006/relationships/image" Target="media/image31.png"/><Relationship Id="rId36" Type="http://schemas.openxmlformats.org/officeDocument/2006/relationships/image" Target="media/image40.png"/><Relationship Id="rId39" Type="http://schemas.openxmlformats.org/officeDocument/2006/relationships/image" Target="media/image18.png"/><Relationship Id="rId38" Type="http://schemas.openxmlformats.org/officeDocument/2006/relationships/image" Target="media/image36.png"/><Relationship Id="rId62" Type="http://schemas.openxmlformats.org/officeDocument/2006/relationships/image" Target="media/image23.png"/><Relationship Id="rId61" Type="http://schemas.openxmlformats.org/officeDocument/2006/relationships/image" Target="media/image1.png"/><Relationship Id="rId20" Type="http://schemas.openxmlformats.org/officeDocument/2006/relationships/image" Target="media/image11.png"/><Relationship Id="rId64" Type="http://schemas.openxmlformats.org/officeDocument/2006/relationships/hyperlink" Target="https://docs.google.com/presentation/d/1c09Vcz94Jd8oYgvI975iwcF0XLXOR2v-YJWQlOtaQxM/edit?usp=sharing" TargetMode="External"/><Relationship Id="rId63" Type="http://schemas.openxmlformats.org/officeDocument/2006/relationships/hyperlink" Target="https://docs.google.com/presentation/d/1c09Vcz94Jd8oYgvI975iwcF0XLXOR2v-YJWQlOtaQxM/edit?usp=sharing" TargetMode="External"/><Relationship Id="rId22" Type="http://schemas.openxmlformats.org/officeDocument/2006/relationships/image" Target="media/image14.png"/><Relationship Id="rId66" Type="http://schemas.openxmlformats.org/officeDocument/2006/relationships/image" Target="media/image7.png"/><Relationship Id="rId21" Type="http://schemas.openxmlformats.org/officeDocument/2006/relationships/image" Target="media/image48.png"/><Relationship Id="rId65" Type="http://schemas.openxmlformats.org/officeDocument/2006/relationships/image" Target="media/image41.png"/><Relationship Id="rId24" Type="http://schemas.openxmlformats.org/officeDocument/2006/relationships/image" Target="media/image25.png"/><Relationship Id="rId68" Type="http://schemas.openxmlformats.org/officeDocument/2006/relationships/image" Target="media/image49.png"/><Relationship Id="rId23" Type="http://schemas.openxmlformats.org/officeDocument/2006/relationships/image" Target="media/image17.png"/><Relationship Id="rId67" Type="http://schemas.openxmlformats.org/officeDocument/2006/relationships/image" Target="media/image8.png"/><Relationship Id="rId60" Type="http://schemas.openxmlformats.org/officeDocument/2006/relationships/hyperlink" Target="https://www.montgomeryschoolsmd.org/departments/forms/pdf/230-35.pdf" TargetMode="External"/><Relationship Id="rId26" Type="http://schemas.openxmlformats.org/officeDocument/2006/relationships/image" Target="media/image3.png"/><Relationship Id="rId25" Type="http://schemas.openxmlformats.org/officeDocument/2006/relationships/image" Target="media/image46.png"/><Relationship Id="rId69" Type="http://schemas.openxmlformats.org/officeDocument/2006/relationships/image" Target="media/image45.png"/><Relationship Id="rId28" Type="http://schemas.openxmlformats.org/officeDocument/2006/relationships/image" Target="media/image6.png"/><Relationship Id="rId27" Type="http://schemas.openxmlformats.org/officeDocument/2006/relationships/image" Target="media/image43.png"/><Relationship Id="rId29" Type="http://schemas.openxmlformats.org/officeDocument/2006/relationships/image" Target="media/image13.png"/><Relationship Id="rId51" Type="http://schemas.openxmlformats.org/officeDocument/2006/relationships/image" Target="media/image5.png"/><Relationship Id="rId50" Type="http://schemas.openxmlformats.org/officeDocument/2006/relationships/hyperlink" Target="https://www.glsen.org/sites/default/files/2021-01/Maryland-Snapshot-2019.pdf" TargetMode="External"/><Relationship Id="rId53" Type="http://schemas.openxmlformats.org/officeDocument/2006/relationships/hyperlink" Target="https://www.glsen.org/sites/default/files/2020-10/NSCS-2019-Executive-Summary-English_1.pdf" TargetMode="External"/><Relationship Id="rId52" Type="http://schemas.openxmlformats.org/officeDocument/2006/relationships/image" Target="media/image2.png"/><Relationship Id="rId11" Type="http://schemas.openxmlformats.org/officeDocument/2006/relationships/hyperlink" Target="https://www.cdc.gov/healthyyouth/safe-supportive-environments/lgbtq_youth.htm" TargetMode="External"/><Relationship Id="rId55" Type="http://schemas.openxmlformats.org/officeDocument/2006/relationships/image" Target="media/image33.png"/><Relationship Id="rId10" Type="http://schemas.openxmlformats.org/officeDocument/2006/relationships/hyperlink" Target="https://www.learningforjustice.org/" TargetMode="External"/><Relationship Id="rId54" Type="http://schemas.openxmlformats.org/officeDocument/2006/relationships/hyperlink" Target="https://www.glsen.org/activity/2019-national-school-climate-survey-infographics" TargetMode="External"/><Relationship Id="rId13" Type="http://schemas.openxmlformats.org/officeDocument/2006/relationships/image" Target="media/image28.png"/><Relationship Id="rId57" Type="http://schemas.openxmlformats.org/officeDocument/2006/relationships/image" Target="media/image12.png"/><Relationship Id="rId12" Type="http://schemas.openxmlformats.org/officeDocument/2006/relationships/hyperlink" Target="http://www.apa.org/topics/lgbt/transgender.pdf" TargetMode="External"/><Relationship Id="rId56" Type="http://schemas.openxmlformats.org/officeDocument/2006/relationships/hyperlink" Target="https://www2.montgomeryschoolsmd.org/contentassets/a6dc980d5563457dabf5c37a951cbc37/7-bullying-reporting-form-230-35.pdf" TargetMode="External"/><Relationship Id="rId15" Type="http://schemas.openxmlformats.org/officeDocument/2006/relationships/image" Target="media/image9.png"/><Relationship Id="rId59" Type="http://schemas.openxmlformats.org/officeDocument/2006/relationships/image" Target="media/image22.png"/><Relationship Id="rId14" Type="http://schemas.openxmlformats.org/officeDocument/2006/relationships/image" Target="media/image38.png"/><Relationship Id="rId58" Type="http://schemas.openxmlformats.org/officeDocument/2006/relationships/image" Target="media/image34.png"/><Relationship Id="rId17" Type="http://schemas.openxmlformats.org/officeDocument/2006/relationships/image" Target="media/image19.png"/><Relationship Id="rId16" Type="http://schemas.openxmlformats.org/officeDocument/2006/relationships/image" Target="media/image47.png"/><Relationship Id="rId19" Type="http://schemas.openxmlformats.org/officeDocument/2006/relationships/image" Target="media/image39.png"/><Relationship Id="rId18" Type="http://schemas.openxmlformats.org/officeDocument/2006/relationships/image" Target="media/image16.png"/></Relationships>
</file>

<file path=word/_rels/fontTable.xml.rels><?xml version="1.0" encoding="UTF-8" standalone="yes"?><Relationships xmlns="http://schemas.openxmlformats.org/package/2006/relationships"><Relationship Id="rId1" Type="http://schemas.openxmlformats.org/officeDocument/2006/relationships/font" Target="fonts/Lato-regular.ttf"/><Relationship Id="rId2" Type="http://schemas.openxmlformats.org/officeDocument/2006/relationships/font" Target="fonts/Lato-bold.ttf"/><Relationship Id="rId3" Type="http://schemas.openxmlformats.org/officeDocument/2006/relationships/font" Target="fonts/Lato-italic.ttf"/><Relationship Id="rId4" Type="http://schemas.openxmlformats.org/officeDocument/2006/relationships/font" Target="fonts/Lat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